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464" w:rsidRDefault="00BE1464" w:rsidP="00531AEE">
      <w:pPr>
        <w:tabs>
          <w:tab w:val="left" w:pos="709"/>
          <w:tab w:val="left" w:pos="993"/>
        </w:tabs>
        <w:jc w:val="center"/>
      </w:pPr>
      <w:r>
        <w:rPr>
          <w:noProof/>
          <w:sz w:val="18"/>
        </w:rPr>
        <w:drawing>
          <wp:inline distT="0" distB="0" distL="0" distR="0">
            <wp:extent cx="640715" cy="734695"/>
            <wp:effectExtent l="0" t="0" r="698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715" cy="734695"/>
                    </a:xfrm>
                    <a:prstGeom prst="rect">
                      <a:avLst/>
                    </a:prstGeom>
                    <a:noFill/>
                    <a:ln>
                      <a:noFill/>
                    </a:ln>
                  </pic:spPr>
                </pic:pic>
              </a:graphicData>
            </a:graphic>
          </wp:inline>
        </w:drawing>
      </w:r>
    </w:p>
    <w:p w:rsidR="00BE1464" w:rsidRDefault="00BE1464" w:rsidP="00CA63E1">
      <w:pPr>
        <w:tabs>
          <w:tab w:val="left" w:pos="709"/>
        </w:tabs>
        <w:jc w:val="center"/>
        <w:rPr>
          <w:b/>
        </w:rPr>
      </w:pPr>
      <w:r>
        <w:rPr>
          <w:b/>
        </w:rPr>
        <w:t>Российская Федерация</w:t>
      </w:r>
    </w:p>
    <w:p w:rsidR="00BE1464" w:rsidRDefault="00BE1464" w:rsidP="00CA63E1">
      <w:pPr>
        <w:tabs>
          <w:tab w:val="left" w:pos="709"/>
        </w:tabs>
        <w:jc w:val="center"/>
        <w:rPr>
          <w:b/>
        </w:rPr>
      </w:pPr>
      <w:r>
        <w:rPr>
          <w:b/>
        </w:rPr>
        <w:t>Республика Карелия</w:t>
      </w:r>
    </w:p>
    <w:p w:rsidR="00BE1464" w:rsidRDefault="00BE1464" w:rsidP="00CA63E1">
      <w:pPr>
        <w:tabs>
          <w:tab w:val="left" w:pos="709"/>
        </w:tabs>
        <w:jc w:val="center"/>
        <w:rPr>
          <w:b/>
        </w:rPr>
      </w:pPr>
    </w:p>
    <w:p w:rsidR="00BE1464" w:rsidRPr="00C833AB" w:rsidRDefault="00BE1464" w:rsidP="00CA63E1">
      <w:pPr>
        <w:tabs>
          <w:tab w:val="left" w:pos="709"/>
        </w:tabs>
        <w:jc w:val="center"/>
        <w:rPr>
          <w:b/>
          <w:sz w:val="28"/>
          <w:szCs w:val="28"/>
        </w:rPr>
      </w:pPr>
      <w:r w:rsidRPr="00C833AB">
        <w:rPr>
          <w:b/>
          <w:sz w:val="28"/>
          <w:szCs w:val="28"/>
        </w:rPr>
        <w:t>АДМИНИСТРАЦИЯ</w:t>
      </w:r>
    </w:p>
    <w:p w:rsidR="00BE1464" w:rsidRPr="00C833AB" w:rsidRDefault="00BE1464" w:rsidP="00CA63E1">
      <w:pPr>
        <w:tabs>
          <w:tab w:val="left" w:pos="709"/>
          <w:tab w:val="left" w:pos="851"/>
        </w:tabs>
        <w:jc w:val="center"/>
        <w:rPr>
          <w:b/>
          <w:sz w:val="28"/>
          <w:szCs w:val="28"/>
        </w:rPr>
      </w:pPr>
      <w:r w:rsidRPr="00C833AB">
        <w:rPr>
          <w:b/>
          <w:sz w:val="28"/>
          <w:szCs w:val="28"/>
        </w:rPr>
        <w:t>Беломорского муниципального округа</w:t>
      </w:r>
    </w:p>
    <w:p w:rsidR="00BE1464" w:rsidRPr="00C833AB" w:rsidRDefault="00BE1464" w:rsidP="00CA63E1">
      <w:pPr>
        <w:tabs>
          <w:tab w:val="left" w:pos="709"/>
        </w:tabs>
        <w:jc w:val="center"/>
        <w:rPr>
          <w:b/>
          <w:spacing w:val="70"/>
          <w:sz w:val="28"/>
          <w:szCs w:val="28"/>
        </w:rPr>
      </w:pPr>
    </w:p>
    <w:p w:rsidR="00BE1464" w:rsidRPr="00C833AB" w:rsidRDefault="00BE1464" w:rsidP="00604D1A">
      <w:pPr>
        <w:tabs>
          <w:tab w:val="left" w:pos="709"/>
        </w:tabs>
        <w:jc w:val="center"/>
        <w:rPr>
          <w:b/>
          <w:sz w:val="32"/>
          <w:szCs w:val="32"/>
        </w:rPr>
      </w:pPr>
      <w:r w:rsidRPr="00C833AB">
        <w:rPr>
          <w:b/>
          <w:spacing w:val="70"/>
          <w:sz w:val="32"/>
          <w:szCs w:val="32"/>
        </w:rPr>
        <w:t>ПОСТАНОВЛЕНИЕ</w:t>
      </w:r>
    </w:p>
    <w:p w:rsidR="00BE1464" w:rsidRPr="00C833AB" w:rsidRDefault="00BE1464" w:rsidP="00604D1A">
      <w:pPr>
        <w:tabs>
          <w:tab w:val="left" w:pos="709"/>
        </w:tabs>
        <w:jc w:val="center"/>
        <w:rPr>
          <w:b/>
          <w:sz w:val="32"/>
          <w:szCs w:val="32"/>
        </w:rPr>
      </w:pPr>
    </w:p>
    <w:p w:rsidR="00BE1464" w:rsidRPr="00503DAB" w:rsidRDefault="004455DD" w:rsidP="00604D1A">
      <w:pPr>
        <w:tabs>
          <w:tab w:val="left" w:pos="709"/>
        </w:tabs>
        <w:jc w:val="center"/>
        <w:rPr>
          <w:b/>
        </w:rPr>
      </w:pPr>
      <w:r>
        <w:rPr>
          <w:b/>
        </w:rPr>
        <w:t xml:space="preserve">от </w:t>
      </w:r>
      <w:r w:rsidR="00E10223">
        <w:rPr>
          <w:b/>
        </w:rPr>
        <w:t xml:space="preserve">27 </w:t>
      </w:r>
      <w:r w:rsidR="00B65828">
        <w:rPr>
          <w:b/>
        </w:rPr>
        <w:t>ок</w:t>
      </w:r>
      <w:r w:rsidR="00AE51AA">
        <w:rPr>
          <w:b/>
        </w:rPr>
        <w:t>тября</w:t>
      </w:r>
      <w:r w:rsidR="00283F4F">
        <w:rPr>
          <w:b/>
        </w:rPr>
        <w:t xml:space="preserve"> 2025</w:t>
      </w:r>
      <w:r w:rsidR="009B0FC7">
        <w:rPr>
          <w:b/>
        </w:rPr>
        <w:t xml:space="preserve"> г. № </w:t>
      </w:r>
      <w:r w:rsidR="00E10223">
        <w:rPr>
          <w:b/>
        </w:rPr>
        <w:t>1011</w:t>
      </w:r>
    </w:p>
    <w:p w:rsidR="003C5EAE" w:rsidRDefault="00BE1464" w:rsidP="003C5EAE">
      <w:pPr>
        <w:tabs>
          <w:tab w:val="left" w:pos="709"/>
        </w:tabs>
        <w:jc w:val="center"/>
        <w:rPr>
          <w:b/>
        </w:rPr>
      </w:pPr>
      <w:r w:rsidRPr="00C833AB">
        <w:rPr>
          <w:b/>
        </w:rPr>
        <w:t>г. Беломорск</w:t>
      </w:r>
    </w:p>
    <w:p w:rsidR="00DF0779" w:rsidRPr="00470573" w:rsidRDefault="00DF0779" w:rsidP="00470573">
      <w:pPr>
        <w:tabs>
          <w:tab w:val="left" w:pos="709"/>
          <w:tab w:val="left" w:pos="993"/>
          <w:tab w:val="left" w:pos="1134"/>
        </w:tabs>
        <w:ind w:firstLine="709"/>
        <w:jc w:val="both"/>
      </w:pPr>
    </w:p>
    <w:p w:rsidR="00E10223" w:rsidRDefault="00E10223" w:rsidP="00E10223">
      <w:pPr>
        <w:pStyle w:val="aff9"/>
        <w:spacing w:after="0"/>
        <w:ind w:left="709" w:right="471"/>
        <w:jc w:val="center"/>
      </w:pPr>
    </w:p>
    <w:p w:rsidR="00E10223" w:rsidRPr="00E10223" w:rsidRDefault="00E10223" w:rsidP="00E10223">
      <w:pPr>
        <w:pStyle w:val="aff9"/>
        <w:spacing w:after="0"/>
        <w:ind w:right="-149" w:hanging="426"/>
        <w:jc w:val="center"/>
        <w:rPr>
          <w:b/>
        </w:rPr>
      </w:pPr>
      <w:r w:rsidRPr="00E10223">
        <w:rPr>
          <w:b/>
          <w:bCs/>
          <w:color w:val="000000"/>
        </w:rPr>
        <w:t xml:space="preserve">Об утверждении Порядка </w:t>
      </w:r>
      <w:r w:rsidRPr="00E10223">
        <w:rPr>
          <w:b/>
          <w:w w:val="110"/>
        </w:rPr>
        <w:t>принятия администрацией Беломорского муниципального округа</w:t>
      </w:r>
      <w:r w:rsidRPr="00E10223">
        <w:rPr>
          <w:b/>
          <w:spacing w:val="40"/>
          <w:w w:val="110"/>
        </w:rPr>
        <w:t xml:space="preserve"> </w:t>
      </w:r>
      <w:r w:rsidRPr="00E10223">
        <w:rPr>
          <w:b/>
          <w:w w:val="110"/>
        </w:rPr>
        <w:t>и подведомственными администрации</w:t>
      </w:r>
      <w:r w:rsidRPr="00E10223">
        <w:rPr>
          <w:b/>
          <w:spacing w:val="40"/>
          <w:w w:val="110"/>
        </w:rPr>
        <w:t xml:space="preserve"> </w:t>
      </w:r>
      <w:r w:rsidRPr="00E10223">
        <w:rPr>
          <w:b/>
          <w:w w:val="110"/>
        </w:rPr>
        <w:t>Беломорского муниципального округа муниципальными казенными учреждениями Беломорского муниципального округа Республики Карелия, являющимися</w:t>
      </w:r>
      <w:r w:rsidRPr="00E10223">
        <w:rPr>
          <w:b/>
          <w:spacing w:val="17"/>
          <w:w w:val="110"/>
        </w:rPr>
        <w:t xml:space="preserve"> </w:t>
      </w:r>
      <w:r w:rsidRPr="00E10223">
        <w:rPr>
          <w:b/>
          <w:w w:val="110"/>
        </w:rPr>
        <w:t>администраторами</w:t>
      </w:r>
      <w:r w:rsidRPr="00E10223">
        <w:rPr>
          <w:b/>
          <w:spacing w:val="-18"/>
          <w:w w:val="110"/>
        </w:rPr>
        <w:t xml:space="preserve"> </w:t>
      </w:r>
      <w:r w:rsidRPr="00E10223">
        <w:rPr>
          <w:b/>
          <w:w w:val="110"/>
        </w:rPr>
        <w:t>доходов</w:t>
      </w:r>
      <w:r w:rsidRPr="00E10223">
        <w:rPr>
          <w:b/>
          <w:spacing w:val="-2"/>
          <w:w w:val="110"/>
        </w:rPr>
        <w:t xml:space="preserve"> </w:t>
      </w:r>
      <w:r w:rsidRPr="00E10223">
        <w:rPr>
          <w:b/>
          <w:w w:val="110"/>
        </w:rPr>
        <w:t>бюджета Беломорского муниципального округа Республики Карелия, решений о признании безнадежной</w:t>
      </w:r>
      <w:r w:rsidRPr="00E10223">
        <w:rPr>
          <w:b/>
          <w:spacing w:val="31"/>
          <w:w w:val="110"/>
        </w:rPr>
        <w:t xml:space="preserve"> </w:t>
      </w:r>
      <w:r w:rsidRPr="00E10223">
        <w:rPr>
          <w:b/>
          <w:w w:val="110"/>
        </w:rPr>
        <w:t>к взысканию задолженности</w:t>
      </w:r>
      <w:r w:rsidRPr="00E10223">
        <w:rPr>
          <w:b/>
          <w:spacing w:val="40"/>
          <w:w w:val="110"/>
        </w:rPr>
        <w:t xml:space="preserve"> </w:t>
      </w:r>
      <w:r w:rsidRPr="00E10223">
        <w:rPr>
          <w:b/>
          <w:w w:val="110"/>
        </w:rPr>
        <w:t>по неналоговым платежам в</w:t>
      </w:r>
      <w:r w:rsidRPr="00E10223">
        <w:rPr>
          <w:b/>
          <w:spacing w:val="-5"/>
          <w:w w:val="110"/>
        </w:rPr>
        <w:t xml:space="preserve"> </w:t>
      </w:r>
      <w:r w:rsidRPr="00E10223">
        <w:rPr>
          <w:b/>
          <w:w w:val="110"/>
        </w:rPr>
        <w:t>бюджет Беломорского муниципального округа</w:t>
      </w:r>
    </w:p>
    <w:p w:rsidR="00E10223" w:rsidRPr="000E6208" w:rsidRDefault="00E10223" w:rsidP="00E10223">
      <w:pPr>
        <w:tabs>
          <w:tab w:val="left" w:pos="10206"/>
        </w:tabs>
        <w:ind w:left="709" w:right="561" w:firstLine="142"/>
        <w:jc w:val="center"/>
        <w:rPr>
          <w:b/>
          <w:bCs/>
          <w:color w:val="000000"/>
        </w:rPr>
      </w:pPr>
      <w:r>
        <w:rPr>
          <w:b/>
          <w:bCs/>
          <w:color w:val="000000"/>
        </w:rPr>
        <w:t xml:space="preserve"> </w:t>
      </w:r>
    </w:p>
    <w:p w:rsidR="00E10223" w:rsidRPr="00E84FEA" w:rsidRDefault="00E10223" w:rsidP="00E10223">
      <w:pPr>
        <w:pStyle w:val="aff9"/>
        <w:spacing w:after="0"/>
        <w:ind w:firstLine="712"/>
        <w:jc w:val="both"/>
      </w:pPr>
      <w:r w:rsidRPr="00E84FEA">
        <w:rPr>
          <w:w w:val="105"/>
        </w:rPr>
        <w:t>В</w:t>
      </w:r>
      <w:r w:rsidRPr="00E84FEA">
        <w:rPr>
          <w:spacing w:val="80"/>
          <w:w w:val="105"/>
        </w:rPr>
        <w:t xml:space="preserve"> </w:t>
      </w:r>
      <w:r w:rsidRPr="00E84FEA">
        <w:rPr>
          <w:w w:val="105"/>
        </w:rPr>
        <w:t>соответствии со статьей 47.2 Бюджетного кодекса Российской Федерации, Гражданским кодексом Российской Федерации, постановлением Правительства Российской Федерации от 6 мая 2016 года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администрация Беломорского муниципального округа постановляет:</w:t>
      </w:r>
    </w:p>
    <w:p w:rsidR="00E10223" w:rsidRPr="00E84FEA" w:rsidRDefault="00E10223" w:rsidP="00262C6D">
      <w:pPr>
        <w:pStyle w:val="a3"/>
        <w:widowControl w:val="0"/>
        <w:numPr>
          <w:ilvl w:val="0"/>
          <w:numId w:val="2"/>
        </w:numPr>
        <w:tabs>
          <w:tab w:val="left" w:pos="426"/>
          <w:tab w:val="left" w:pos="851"/>
          <w:tab w:val="left" w:pos="993"/>
        </w:tabs>
        <w:autoSpaceDE w:val="0"/>
        <w:autoSpaceDN w:val="0"/>
        <w:ind w:left="0" w:firstLine="713"/>
        <w:contextualSpacing w:val="0"/>
        <w:jc w:val="both"/>
      </w:pPr>
      <w:r w:rsidRPr="00E84FEA">
        <w:rPr>
          <w:w w:val="105"/>
        </w:rPr>
        <w:t xml:space="preserve">Утвердить Порядок </w:t>
      </w:r>
      <w:r w:rsidRPr="00E84FEA">
        <w:rPr>
          <w:w w:val="110"/>
        </w:rPr>
        <w:t>принятия администрацией Беломорского муниципального округа</w:t>
      </w:r>
      <w:r w:rsidRPr="00E84FEA">
        <w:rPr>
          <w:spacing w:val="40"/>
          <w:w w:val="110"/>
        </w:rPr>
        <w:t xml:space="preserve"> </w:t>
      </w:r>
      <w:r w:rsidRPr="00E84FEA">
        <w:rPr>
          <w:w w:val="110"/>
        </w:rPr>
        <w:t>и подведомственными администрации</w:t>
      </w:r>
      <w:r w:rsidRPr="00E84FEA">
        <w:rPr>
          <w:spacing w:val="40"/>
          <w:w w:val="110"/>
        </w:rPr>
        <w:t xml:space="preserve"> </w:t>
      </w:r>
      <w:r w:rsidRPr="00E84FEA">
        <w:rPr>
          <w:w w:val="110"/>
        </w:rPr>
        <w:t>Беломорского муниципального округа муниципальными казенными учреждениями Беломорского муниципального округа Республики Карелия, являющимися</w:t>
      </w:r>
      <w:r w:rsidRPr="00E84FEA">
        <w:rPr>
          <w:spacing w:val="17"/>
          <w:w w:val="110"/>
        </w:rPr>
        <w:t xml:space="preserve"> </w:t>
      </w:r>
      <w:r w:rsidRPr="00E84FEA">
        <w:rPr>
          <w:w w:val="110"/>
        </w:rPr>
        <w:t>администраторами</w:t>
      </w:r>
      <w:r w:rsidRPr="00E84FEA">
        <w:rPr>
          <w:spacing w:val="-18"/>
          <w:w w:val="110"/>
        </w:rPr>
        <w:t xml:space="preserve"> </w:t>
      </w:r>
      <w:r w:rsidRPr="00E84FEA">
        <w:rPr>
          <w:w w:val="110"/>
        </w:rPr>
        <w:t>доходов</w:t>
      </w:r>
      <w:r w:rsidRPr="00E84FEA">
        <w:rPr>
          <w:spacing w:val="-2"/>
          <w:w w:val="110"/>
        </w:rPr>
        <w:t xml:space="preserve"> </w:t>
      </w:r>
      <w:r w:rsidRPr="00E84FEA">
        <w:rPr>
          <w:w w:val="110"/>
        </w:rPr>
        <w:t>бюджета Беломорского муниципального округа Республики Карелия, решений о признании безнадежной</w:t>
      </w:r>
      <w:r w:rsidRPr="00E84FEA">
        <w:rPr>
          <w:spacing w:val="31"/>
          <w:w w:val="110"/>
        </w:rPr>
        <w:t xml:space="preserve"> </w:t>
      </w:r>
      <w:r w:rsidRPr="00E84FEA">
        <w:rPr>
          <w:w w:val="110"/>
        </w:rPr>
        <w:t>к взысканию задолженности</w:t>
      </w:r>
      <w:r w:rsidRPr="00E84FEA">
        <w:rPr>
          <w:spacing w:val="40"/>
          <w:w w:val="110"/>
        </w:rPr>
        <w:t xml:space="preserve"> </w:t>
      </w:r>
      <w:r w:rsidRPr="00E84FEA">
        <w:rPr>
          <w:w w:val="110"/>
        </w:rPr>
        <w:t>по неналоговым платежам в</w:t>
      </w:r>
      <w:r w:rsidRPr="00E84FEA">
        <w:rPr>
          <w:spacing w:val="-5"/>
          <w:w w:val="110"/>
        </w:rPr>
        <w:t xml:space="preserve"> </w:t>
      </w:r>
      <w:r w:rsidRPr="00E84FEA">
        <w:rPr>
          <w:w w:val="110"/>
        </w:rPr>
        <w:t>бюджет Беломорского муниципального округа</w:t>
      </w:r>
      <w:r w:rsidRPr="00E84FEA">
        <w:rPr>
          <w:w w:val="105"/>
        </w:rPr>
        <w:t>, согласно приложению.</w:t>
      </w:r>
    </w:p>
    <w:p w:rsidR="00E10223" w:rsidRPr="00E84FEA" w:rsidRDefault="00E10223" w:rsidP="00E10223">
      <w:pPr>
        <w:tabs>
          <w:tab w:val="left" w:pos="709"/>
          <w:tab w:val="left" w:pos="851"/>
          <w:tab w:val="left" w:pos="1701"/>
        </w:tabs>
        <w:ind w:firstLine="709"/>
        <w:jc w:val="both"/>
        <w:rPr>
          <w:w w:val="105"/>
        </w:rPr>
      </w:pPr>
      <w:r>
        <w:rPr>
          <w:w w:val="105"/>
        </w:rPr>
        <w:t xml:space="preserve">2. </w:t>
      </w:r>
      <w:r w:rsidRPr="00E84FEA">
        <w:rPr>
          <w:w w:val="105"/>
        </w:rPr>
        <w:t>Считать постановление администрации Беломорского муниципального округа от 15 февраля 2024 № 137 «</w:t>
      </w:r>
      <w:r w:rsidRPr="00E84FEA">
        <w:rPr>
          <w:bCs/>
        </w:rPr>
        <w:t>Об утверждении Порядка принятия администрацией Беломорского муниципального округа и подведомственными администрации Беломорского муниципального округа муниципальными казенными учреждениями Беломорского муниципального округа Республики Карелия, являющимися администраторами дохода бюджета Беломорского муниципального округа Республики Карелия, решений о признании безнадежной к взысканию задолженности по неналоговым</w:t>
      </w:r>
      <w:r>
        <w:rPr>
          <w:bCs/>
        </w:rPr>
        <w:t xml:space="preserve"> платежам в бюджет Беломорского </w:t>
      </w:r>
      <w:r w:rsidRPr="00E84FEA">
        <w:rPr>
          <w:bCs/>
        </w:rPr>
        <w:t>муниципального округа Республики Карелия»</w:t>
      </w:r>
      <w:r w:rsidRPr="00E84FEA">
        <w:rPr>
          <w:w w:val="105"/>
        </w:rPr>
        <w:t xml:space="preserve"> утратившим</w:t>
      </w:r>
      <w:r w:rsidRPr="00E84FEA">
        <w:rPr>
          <w:spacing w:val="40"/>
          <w:w w:val="105"/>
        </w:rPr>
        <w:t xml:space="preserve"> </w:t>
      </w:r>
      <w:r w:rsidRPr="00E84FEA">
        <w:rPr>
          <w:w w:val="105"/>
        </w:rPr>
        <w:t>силу.</w:t>
      </w:r>
    </w:p>
    <w:p w:rsidR="00E10223" w:rsidRDefault="00E10223" w:rsidP="00E10223">
      <w:pPr>
        <w:tabs>
          <w:tab w:val="left" w:pos="10632"/>
        </w:tabs>
        <w:ind w:firstLine="708"/>
        <w:jc w:val="both"/>
      </w:pPr>
      <w:r w:rsidRPr="003B741D">
        <w:rPr>
          <w:bCs/>
        </w:rPr>
        <w:t xml:space="preserve">3. </w:t>
      </w:r>
      <w:r>
        <w:t>Опубликовать настоящее Постановление</w:t>
      </w:r>
      <w:r w:rsidRPr="003B741D">
        <w:t xml:space="preserve"> в официальном сетевом издании «Нормативные правовые акты Беломорского муниципального округа» в информационно-телекоммуникационной сети Интернет по адресу: https://npa-belomorsk.ru</w:t>
      </w:r>
      <w:r>
        <w:t>.</w:t>
      </w:r>
    </w:p>
    <w:p w:rsidR="00E10223" w:rsidRDefault="00E10223" w:rsidP="00E10223">
      <w:pPr>
        <w:pStyle w:val="aff9"/>
        <w:tabs>
          <w:tab w:val="left" w:pos="1701"/>
        </w:tabs>
        <w:spacing w:after="0"/>
        <w:ind w:firstLine="708"/>
        <w:jc w:val="both"/>
      </w:pPr>
      <w:r>
        <w:t>4.   Контроль за исполнением настоящего постановления оставляю за собой.</w:t>
      </w:r>
    </w:p>
    <w:p w:rsidR="00E10223" w:rsidRDefault="00E10223" w:rsidP="00E10223">
      <w:pPr>
        <w:pStyle w:val="aff9"/>
        <w:tabs>
          <w:tab w:val="left" w:pos="1701"/>
        </w:tabs>
        <w:spacing w:after="0"/>
        <w:jc w:val="both"/>
      </w:pPr>
    </w:p>
    <w:p w:rsidR="00E10223" w:rsidRDefault="00E10223" w:rsidP="00E10223">
      <w:pPr>
        <w:pStyle w:val="aff9"/>
        <w:tabs>
          <w:tab w:val="left" w:pos="1701"/>
        </w:tabs>
        <w:spacing w:after="0"/>
        <w:jc w:val="both"/>
      </w:pPr>
      <w:r>
        <w:t xml:space="preserve">Глава Беломорского </w:t>
      </w:r>
    </w:p>
    <w:p w:rsidR="00E10223" w:rsidRPr="00055EAF" w:rsidRDefault="00E10223" w:rsidP="00E10223">
      <w:pPr>
        <w:pStyle w:val="aff9"/>
        <w:tabs>
          <w:tab w:val="left" w:pos="1701"/>
        </w:tabs>
        <w:spacing w:after="0"/>
        <w:ind w:left="-567" w:firstLine="567"/>
        <w:jc w:val="left"/>
      </w:pPr>
      <w:r>
        <w:t>муниципального округа                                                              И.В. Филиппова</w:t>
      </w:r>
    </w:p>
    <w:p w:rsidR="00E10223" w:rsidRDefault="00E10223" w:rsidP="00E10223">
      <w:pPr>
        <w:pStyle w:val="aff9"/>
        <w:ind w:left="518"/>
        <w:rPr>
          <w:spacing w:val="-2"/>
          <w:w w:val="110"/>
          <w:sz w:val="20"/>
          <w:szCs w:val="20"/>
        </w:rPr>
      </w:pPr>
    </w:p>
    <w:p w:rsidR="00E10223" w:rsidRDefault="00E10223" w:rsidP="00E10223">
      <w:pPr>
        <w:pStyle w:val="aff9"/>
        <w:ind w:left="518" w:right="419"/>
        <w:rPr>
          <w:spacing w:val="-2"/>
          <w:w w:val="110"/>
          <w:sz w:val="20"/>
          <w:szCs w:val="20"/>
        </w:rPr>
      </w:pPr>
    </w:p>
    <w:p w:rsidR="00E10223" w:rsidRPr="00C470E2" w:rsidRDefault="00E10223" w:rsidP="00E10223">
      <w:pPr>
        <w:pStyle w:val="aff9"/>
        <w:spacing w:after="0"/>
        <w:ind w:left="516" w:right="420"/>
        <w:rPr>
          <w:spacing w:val="-2"/>
          <w:w w:val="110"/>
          <w:sz w:val="20"/>
          <w:szCs w:val="20"/>
        </w:rPr>
      </w:pPr>
      <w:r w:rsidRPr="00C470E2">
        <w:rPr>
          <w:spacing w:val="-2"/>
          <w:w w:val="110"/>
          <w:sz w:val="20"/>
          <w:szCs w:val="20"/>
        </w:rPr>
        <w:t>Приложение</w:t>
      </w:r>
      <w:r>
        <w:rPr>
          <w:spacing w:val="-2"/>
          <w:w w:val="110"/>
          <w:sz w:val="20"/>
          <w:szCs w:val="20"/>
        </w:rPr>
        <w:t xml:space="preserve"> 1</w:t>
      </w:r>
      <w:r w:rsidRPr="00C470E2">
        <w:rPr>
          <w:spacing w:val="-2"/>
          <w:w w:val="110"/>
          <w:sz w:val="20"/>
          <w:szCs w:val="20"/>
        </w:rPr>
        <w:t xml:space="preserve"> </w:t>
      </w:r>
    </w:p>
    <w:p w:rsidR="00E10223" w:rsidRPr="00C470E2" w:rsidRDefault="00E10223" w:rsidP="00E10223">
      <w:pPr>
        <w:pStyle w:val="aff9"/>
        <w:spacing w:after="0"/>
        <w:ind w:left="516" w:right="420"/>
        <w:rPr>
          <w:spacing w:val="-2"/>
          <w:w w:val="110"/>
          <w:sz w:val="20"/>
          <w:szCs w:val="20"/>
        </w:rPr>
      </w:pPr>
      <w:r w:rsidRPr="00C470E2">
        <w:rPr>
          <w:spacing w:val="-2"/>
          <w:w w:val="110"/>
          <w:sz w:val="20"/>
          <w:szCs w:val="20"/>
        </w:rPr>
        <w:t>к постановлению администрации</w:t>
      </w:r>
    </w:p>
    <w:p w:rsidR="00E10223" w:rsidRPr="00C470E2" w:rsidRDefault="00E10223" w:rsidP="00E10223">
      <w:pPr>
        <w:pStyle w:val="aff9"/>
        <w:spacing w:after="0"/>
        <w:ind w:left="516" w:right="420"/>
        <w:rPr>
          <w:spacing w:val="-2"/>
          <w:w w:val="110"/>
          <w:sz w:val="20"/>
          <w:szCs w:val="20"/>
        </w:rPr>
      </w:pPr>
      <w:r w:rsidRPr="00C470E2">
        <w:rPr>
          <w:spacing w:val="-2"/>
          <w:w w:val="110"/>
          <w:sz w:val="20"/>
          <w:szCs w:val="20"/>
        </w:rPr>
        <w:t>Беломорского муниципального округа</w:t>
      </w:r>
    </w:p>
    <w:p w:rsidR="00E10223" w:rsidRPr="00C470E2" w:rsidRDefault="00E10223" w:rsidP="00E10223">
      <w:pPr>
        <w:pStyle w:val="aff9"/>
        <w:spacing w:after="0"/>
        <w:ind w:left="516" w:right="420"/>
        <w:rPr>
          <w:spacing w:val="-2"/>
          <w:w w:val="110"/>
          <w:sz w:val="20"/>
          <w:szCs w:val="20"/>
        </w:rPr>
      </w:pPr>
      <w:r w:rsidRPr="00C470E2">
        <w:rPr>
          <w:spacing w:val="-2"/>
          <w:w w:val="110"/>
          <w:sz w:val="20"/>
          <w:szCs w:val="20"/>
        </w:rPr>
        <w:t xml:space="preserve">от </w:t>
      </w:r>
      <w:r>
        <w:rPr>
          <w:spacing w:val="-2"/>
          <w:w w:val="110"/>
          <w:sz w:val="20"/>
          <w:szCs w:val="20"/>
        </w:rPr>
        <w:t>27 октября 2025 года № 1011</w:t>
      </w:r>
    </w:p>
    <w:p w:rsidR="00E10223" w:rsidRDefault="00E10223" w:rsidP="00E10223">
      <w:pPr>
        <w:pStyle w:val="aff9"/>
        <w:ind w:left="518"/>
        <w:rPr>
          <w:spacing w:val="-2"/>
          <w:w w:val="110"/>
        </w:rPr>
      </w:pPr>
    </w:p>
    <w:p w:rsidR="00E10223" w:rsidRDefault="00E10223" w:rsidP="00E10223">
      <w:pPr>
        <w:pStyle w:val="aff9"/>
        <w:ind w:left="518"/>
        <w:jc w:val="center"/>
        <w:rPr>
          <w:spacing w:val="-2"/>
          <w:w w:val="110"/>
        </w:rPr>
      </w:pPr>
      <w:r>
        <w:rPr>
          <w:spacing w:val="-2"/>
          <w:w w:val="110"/>
        </w:rPr>
        <w:t xml:space="preserve"> </w:t>
      </w:r>
    </w:p>
    <w:p w:rsidR="00E10223" w:rsidRPr="00C470E2" w:rsidRDefault="00E10223" w:rsidP="00E10223">
      <w:pPr>
        <w:pStyle w:val="aff9"/>
        <w:ind w:left="518"/>
        <w:jc w:val="center"/>
        <w:rPr>
          <w:b/>
        </w:rPr>
      </w:pPr>
      <w:r w:rsidRPr="00C470E2">
        <w:rPr>
          <w:b/>
          <w:spacing w:val="-2"/>
          <w:w w:val="110"/>
        </w:rPr>
        <w:t>ПОРЯДОК</w:t>
      </w:r>
    </w:p>
    <w:p w:rsidR="00E10223" w:rsidRDefault="00E10223" w:rsidP="00E10223">
      <w:pPr>
        <w:pStyle w:val="aff9"/>
        <w:spacing w:before="1" w:after="0"/>
        <w:ind w:left="998" w:right="471" w:firstLine="11"/>
        <w:jc w:val="center"/>
        <w:rPr>
          <w:b/>
          <w:w w:val="110"/>
        </w:rPr>
      </w:pPr>
      <w:r>
        <w:rPr>
          <w:b/>
          <w:w w:val="110"/>
        </w:rPr>
        <w:t>принятия администрацией Беломорского</w:t>
      </w:r>
      <w:r w:rsidRPr="00C470E2">
        <w:rPr>
          <w:b/>
          <w:w w:val="110"/>
        </w:rPr>
        <w:t xml:space="preserve"> муниципального </w:t>
      </w:r>
      <w:r>
        <w:rPr>
          <w:b/>
          <w:w w:val="110"/>
        </w:rPr>
        <w:t>округа</w:t>
      </w:r>
      <w:r w:rsidRPr="00C470E2">
        <w:rPr>
          <w:b/>
          <w:spacing w:val="40"/>
          <w:w w:val="110"/>
        </w:rPr>
        <w:t xml:space="preserve"> </w:t>
      </w:r>
      <w:r>
        <w:rPr>
          <w:b/>
          <w:w w:val="110"/>
        </w:rPr>
        <w:t>и подведомственными а</w:t>
      </w:r>
      <w:r w:rsidRPr="00C470E2">
        <w:rPr>
          <w:b/>
          <w:w w:val="110"/>
        </w:rPr>
        <w:t>дминистрации</w:t>
      </w:r>
      <w:r w:rsidRPr="00C470E2">
        <w:rPr>
          <w:b/>
          <w:spacing w:val="40"/>
          <w:w w:val="110"/>
        </w:rPr>
        <w:t xml:space="preserve"> </w:t>
      </w:r>
      <w:r>
        <w:rPr>
          <w:b/>
          <w:w w:val="110"/>
        </w:rPr>
        <w:t>Беломорского</w:t>
      </w:r>
      <w:r w:rsidRPr="00C470E2">
        <w:rPr>
          <w:b/>
          <w:w w:val="110"/>
        </w:rPr>
        <w:t xml:space="preserve"> муниципального </w:t>
      </w:r>
      <w:r>
        <w:rPr>
          <w:b/>
          <w:w w:val="110"/>
        </w:rPr>
        <w:t xml:space="preserve">округа муниципальными казенными </w:t>
      </w:r>
      <w:r w:rsidRPr="00C470E2">
        <w:rPr>
          <w:b/>
          <w:w w:val="110"/>
        </w:rPr>
        <w:t>учреждениями</w:t>
      </w:r>
      <w:r>
        <w:rPr>
          <w:b/>
          <w:w w:val="110"/>
        </w:rPr>
        <w:t xml:space="preserve"> Беломорского муниципального округа Республики Карелия</w:t>
      </w:r>
      <w:r w:rsidRPr="00C470E2">
        <w:rPr>
          <w:b/>
          <w:w w:val="110"/>
        </w:rPr>
        <w:t>, являющимися</w:t>
      </w:r>
      <w:r w:rsidRPr="00C470E2">
        <w:rPr>
          <w:b/>
          <w:spacing w:val="17"/>
          <w:w w:val="110"/>
        </w:rPr>
        <w:t xml:space="preserve"> </w:t>
      </w:r>
      <w:r w:rsidRPr="00C470E2">
        <w:rPr>
          <w:b/>
          <w:w w:val="110"/>
        </w:rPr>
        <w:t>администраторами</w:t>
      </w:r>
      <w:r w:rsidRPr="00C470E2">
        <w:rPr>
          <w:b/>
          <w:spacing w:val="-18"/>
          <w:w w:val="110"/>
        </w:rPr>
        <w:t xml:space="preserve"> </w:t>
      </w:r>
      <w:r w:rsidRPr="00C470E2">
        <w:rPr>
          <w:b/>
          <w:w w:val="110"/>
        </w:rPr>
        <w:t>доходов</w:t>
      </w:r>
      <w:r w:rsidRPr="00C470E2">
        <w:rPr>
          <w:b/>
          <w:spacing w:val="-2"/>
          <w:w w:val="110"/>
        </w:rPr>
        <w:t xml:space="preserve"> </w:t>
      </w:r>
      <w:r w:rsidRPr="00C470E2">
        <w:rPr>
          <w:b/>
          <w:w w:val="110"/>
        </w:rPr>
        <w:t xml:space="preserve">бюджета </w:t>
      </w:r>
      <w:r>
        <w:rPr>
          <w:b/>
          <w:w w:val="110"/>
        </w:rPr>
        <w:t>Беломорского</w:t>
      </w:r>
      <w:r w:rsidRPr="00C470E2">
        <w:rPr>
          <w:b/>
          <w:w w:val="110"/>
        </w:rPr>
        <w:t xml:space="preserve"> муниципального </w:t>
      </w:r>
      <w:r>
        <w:rPr>
          <w:b/>
          <w:w w:val="110"/>
        </w:rPr>
        <w:t>округа Республики Карелия</w:t>
      </w:r>
      <w:r w:rsidRPr="00C470E2">
        <w:rPr>
          <w:b/>
          <w:w w:val="110"/>
        </w:rPr>
        <w:t>, решений о признании безнадежной</w:t>
      </w:r>
      <w:r w:rsidRPr="00C470E2">
        <w:rPr>
          <w:b/>
          <w:spacing w:val="31"/>
          <w:w w:val="110"/>
        </w:rPr>
        <w:t xml:space="preserve"> </w:t>
      </w:r>
      <w:r w:rsidRPr="00C470E2">
        <w:rPr>
          <w:b/>
          <w:w w:val="110"/>
        </w:rPr>
        <w:t>к взысканию задолженности</w:t>
      </w:r>
      <w:r w:rsidRPr="00C470E2">
        <w:rPr>
          <w:b/>
          <w:spacing w:val="40"/>
          <w:w w:val="110"/>
        </w:rPr>
        <w:t xml:space="preserve"> </w:t>
      </w:r>
      <w:r w:rsidRPr="00C470E2">
        <w:rPr>
          <w:b/>
          <w:w w:val="110"/>
        </w:rPr>
        <w:t xml:space="preserve">по </w:t>
      </w:r>
      <w:r>
        <w:rPr>
          <w:b/>
          <w:w w:val="110"/>
        </w:rPr>
        <w:t xml:space="preserve">неналоговым </w:t>
      </w:r>
      <w:r w:rsidRPr="00C470E2">
        <w:rPr>
          <w:b/>
          <w:w w:val="110"/>
        </w:rPr>
        <w:t>платежам в</w:t>
      </w:r>
      <w:r w:rsidRPr="00C470E2">
        <w:rPr>
          <w:b/>
          <w:spacing w:val="-5"/>
          <w:w w:val="110"/>
        </w:rPr>
        <w:t xml:space="preserve"> </w:t>
      </w:r>
      <w:r w:rsidRPr="00C470E2">
        <w:rPr>
          <w:b/>
          <w:w w:val="110"/>
        </w:rPr>
        <w:t xml:space="preserve">бюджет </w:t>
      </w:r>
      <w:r>
        <w:rPr>
          <w:b/>
          <w:w w:val="110"/>
        </w:rPr>
        <w:t>Беломорского муниципального округа</w:t>
      </w:r>
    </w:p>
    <w:p w:rsidR="00E10223" w:rsidRPr="00C470E2" w:rsidRDefault="00E10223" w:rsidP="00E10223">
      <w:pPr>
        <w:pStyle w:val="aff9"/>
        <w:spacing w:before="1" w:after="0"/>
        <w:ind w:left="998" w:right="471" w:firstLine="11"/>
        <w:jc w:val="left"/>
        <w:rPr>
          <w:b/>
        </w:rPr>
      </w:pPr>
    </w:p>
    <w:p w:rsidR="00E10223" w:rsidRPr="00E10223" w:rsidRDefault="00E10223" w:rsidP="00262C6D">
      <w:pPr>
        <w:pStyle w:val="a3"/>
        <w:widowControl w:val="0"/>
        <w:numPr>
          <w:ilvl w:val="0"/>
          <w:numId w:val="1"/>
        </w:numPr>
        <w:tabs>
          <w:tab w:val="left" w:pos="567"/>
          <w:tab w:val="left" w:pos="709"/>
          <w:tab w:val="left" w:pos="851"/>
          <w:tab w:val="left" w:pos="993"/>
        </w:tabs>
        <w:autoSpaceDE w:val="0"/>
        <w:autoSpaceDN w:val="0"/>
        <w:ind w:left="0" w:firstLine="709"/>
        <w:contextualSpacing w:val="0"/>
        <w:jc w:val="both"/>
      </w:pPr>
      <w:r w:rsidRPr="00E10223">
        <w:rPr>
          <w:w w:val="105"/>
        </w:rPr>
        <w:t>Настоящий Порядок принятия администрацией Беломорского муниципального округа и подведомственными администрации Беломорского муниципального округа муниципальными казенными учреждениями Беломорского муниципального округа, являющимися администраторами</w:t>
      </w:r>
      <w:r w:rsidRPr="00E10223">
        <w:rPr>
          <w:spacing w:val="-3"/>
          <w:w w:val="105"/>
        </w:rPr>
        <w:t xml:space="preserve"> </w:t>
      </w:r>
      <w:r w:rsidRPr="00E10223">
        <w:rPr>
          <w:w w:val="105"/>
        </w:rPr>
        <w:t>доходов бюджета Беломорского</w:t>
      </w:r>
      <w:r w:rsidRPr="00E10223">
        <w:rPr>
          <w:spacing w:val="-1"/>
          <w:w w:val="105"/>
        </w:rPr>
        <w:t xml:space="preserve"> </w:t>
      </w:r>
      <w:r w:rsidRPr="00E10223">
        <w:rPr>
          <w:w w:val="105"/>
        </w:rPr>
        <w:t>муниципального округа, решений о</w:t>
      </w:r>
      <w:r w:rsidRPr="00E10223">
        <w:rPr>
          <w:spacing w:val="-6"/>
          <w:w w:val="105"/>
        </w:rPr>
        <w:t xml:space="preserve"> </w:t>
      </w:r>
      <w:r w:rsidRPr="00E10223">
        <w:rPr>
          <w:w w:val="105"/>
        </w:rPr>
        <w:t>признании безнадежной к</w:t>
      </w:r>
      <w:r w:rsidRPr="00E10223">
        <w:rPr>
          <w:spacing w:val="-7"/>
          <w:w w:val="105"/>
        </w:rPr>
        <w:t xml:space="preserve"> </w:t>
      </w:r>
      <w:r w:rsidRPr="00E10223">
        <w:rPr>
          <w:w w:val="105"/>
        </w:rPr>
        <w:t>взысканию задолженности по</w:t>
      </w:r>
      <w:r w:rsidRPr="00E10223">
        <w:rPr>
          <w:spacing w:val="-5"/>
          <w:w w:val="105"/>
        </w:rPr>
        <w:t xml:space="preserve"> неналоговым </w:t>
      </w:r>
      <w:r w:rsidRPr="00E10223">
        <w:rPr>
          <w:w w:val="105"/>
        </w:rPr>
        <w:t>платежам в бюджет Беломорского муниципального округа Республики Карелия (далее — Порядок) разработан в соответствии со статьей 47.2 Бюджетного кодекса Российской Федерации, Гражданским кодексом Российской Федерации, Федеральным законом от 6 октября 2003 года №</w:t>
      </w:r>
      <w:r w:rsidRPr="00E10223">
        <w:rPr>
          <w:spacing w:val="40"/>
          <w:w w:val="105"/>
        </w:rPr>
        <w:t xml:space="preserve"> </w:t>
      </w:r>
      <w:r w:rsidRPr="00E10223">
        <w:rPr>
          <w:w w:val="105"/>
        </w:rPr>
        <w:t xml:space="preserve">131 - ФЗ «Об общих принципах организации местного самоуправления в Российской Федерации», постановлением Правительства Российской Федерации от 6 мая 2016 года № 393 «Об общих требованиях к порядку принятия решений о признании безнадежной </w:t>
      </w:r>
      <w:r w:rsidRPr="00E10223">
        <w:rPr>
          <w:color w:val="070026"/>
          <w:w w:val="105"/>
        </w:rPr>
        <w:t xml:space="preserve">к </w:t>
      </w:r>
      <w:r w:rsidRPr="00E10223">
        <w:rPr>
          <w:w w:val="105"/>
        </w:rPr>
        <w:t xml:space="preserve">взысканию задолженности по платежам в бюджеты бюджетной системы Российской Федерации», приказом Министерства финансов Российской Федерации от </w:t>
      </w:r>
      <w:r w:rsidRPr="00E10223">
        <w:rPr>
          <w:color w:val="050011"/>
          <w:w w:val="105"/>
        </w:rPr>
        <w:t xml:space="preserve">1 </w:t>
      </w:r>
      <w:r w:rsidRPr="00E10223">
        <w:rPr>
          <w:w w:val="105"/>
        </w:rPr>
        <w:t>декабря 2010 года           №</w:t>
      </w:r>
      <w:r w:rsidRPr="00E10223">
        <w:rPr>
          <w:spacing w:val="40"/>
          <w:w w:val="105"/>
        </w:rPr>
        <w:t xml:space="preserve"> </w:t>
      </w:r>
      <w:r w:rsidRPr="00E10223">
        <w:rPr>
          <w:w w:val="105"/>
        </w:rPr>
        <w:t>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Уставом Беломорского муниципального округа.</w:t>
      </w:r>
    </w:p>
    <w:p w:rsidR="00E10223" w:rsidRPr="00E10223" w:rsidRDefault="00E10223" w:rsidP="00262C6D">
      <w:pPr>
        <w:pStyle w:val="a3"/>
        <w:widowControl w:val="0"/>
        <w:numPr>
          <w:ilvl w:val="0"/>
          <w:numId w:val="1"/>
        </w:numPr>
        <w:tabs>
          <w:tab w:val="left" w:pos="284"/>
          <w:tab w:val="left" w:pos="567"/>
          <w:tab w:val="left" w:pos="709"/>
          <w:tab w:val="left" w:pos="851"/>
          <w:tab w:val="left" w:pos="993"/>
        </w:tabs>
        <w:autoSpaceDE w:val="0"/>
        <w:autoSpaceDN w:val="0"/>
        <w:ind w:left="0" w:firstLine="709"/>
        <w:contextualSpacing w:val="0"/>
        <w:jc w:val="both"/>
      </w:pPr>
      <w:r w:rsidRPr="00E10223">
        <w:t>Порядок</w:t>
      </w:r>
      <w:r w:rsidRPr="00E10223">
        <w:rPr>
          <w:spacing w:val="49"/>
        </w:rPr>
        <w:t xml:space="preserve"> </w:t>
      </w:r>
      <w:r w:rsidRPr="00E10223">
        <w:t>регулирует</w:t>
      </w:r>
      <w:r w:rsidRPr="00E10223">
        <w:rPr>
          <w:spacing w:val="62"/>
        </w:rPr>
        <w:t xml:space="preserve"> </w:t>
      </w:r>
      <w:r w:rsidRPr="00E10223">
        <w:t>условия</w:t>
      </w:r>
      <w:r w:rsidRPr="00E10223">
        <w:rPr>
          <w:spacing w:val="60"/>
        </w:rPr>
        <w:t xml:space="preserve"> </w:t>
      </w:r>
      <w:r w:rsidRPr="00E10223">
        <w:t>и</w:t>
      </w:r>
      <w:r w:rsidRPr="00E10223">
        <w:rPr>
          <w:spacing w:val="42"/>
        </w:rPr>
        <w:t xml:space="preserve"> </w:t>
      </w:r>
      <w:r w:rsidRPr="00E10223">
        <w:t>устанавливает</w:t>
      </w:r>
      <w:r w:rsidRPr="00E10223">
        <w:rPr>
          <w:spacing w:val="66"/>
        </w:rPr>
        <w:t xml:space="preserve"> </w:t>
      </w:r>
      <w:r w:rsidRPr="00E10223">
        <w:t>процедуру</w:t>
      </w:r>
      <w:r w:rsidRPr="00E10223">
        <w:rPr>
          <w:spacing w:val="69"/>
        </w:rPr>
        <w:t xml:space="preserve"> </w:t>
      </w:r>
      <w:r w:rsidRPr="00E10223">
        <w:rPr>
          <w:spacing w:val="-2"/>
        </w:rPr>
        <w:t>признания</w:t>
      </w:r>
    </w:p>
    <w:p w:rsidR="00E10223" w:rsidRPr="00E10223" w:rsidRDefault="00E10223" w:rsidP="00E10223">
      <w:pPr>
        <w:pStyle w:val="aff9"/>
        <w:spacing w:after="0"/>
        <w:ind w:hanging="4"/>
        <w:jc w:val="both"/>
      </w:pPr>
      <w:r w:rsidRPr="00E10223">
        <w:t>безнадежной</w:t>
      </w:r>
      <w:r w:rsidRPr="00E10223">
        <w:rPr>
          <w:spacing w:val="40"/>
        </w:rPr>
        <w:t xml:space="preserve"> </w:t>
      </w:r>
      <w:r w:rsidRPr="00E10223">
        <w:t>к</w:t>
      </w:r>
      <w:r w:rsidRPr="00E10223">
        <w:rPr>
          <w:spacing w:val="40"/>
        </w:rPr>
        <w:t xml:space="preserve"> </w:t>
      </w:r>
      <w:r w:rsidRPr="00E10223">
        <w:t>взысканию</w:t>
      </w:r>
      <w:r w:rsidRPr="00E10223">
        <w:rPr>
          <w:spacing w:val="40"/>
        </w:rPr>
        <w:t xml:space="preserve"> </w:t>
      </w:r>
      <w:r w:rsidRPr="00E10223">
        <w:t>задолженности</w:t>
      </w:r>
      <w:r w:rsidRPr="00E10223">
        <w:rPr>
          <w:spacing w:val="40"/>
        </w:rPr>
        <w:t xml:space="preserve"> </w:t>
      </w:r>
      <w:r w:rsidRPr="00E10223">
        <w:t>по неналоговым платежам</w:t>
      </w:r>
      <w:r w:rsidRPr="00E10223">
        <w:rPr>
          <w:spacing w:val="40"/>
        </w:rPr>
        <w:t xml:space="preserve"> </w:t>
      </w:r>
      <w:r w:rsidRPr="00E10223">
        <w:rPr>
          <w:color w:val="491D15"/>
        </w:rPr>
        <w:t>в</w:t>
      </w:r>
      <w:r w:rsidRPr="00E10223">
        <w:rPr>
          <w:color w:val="491D15"/>
          <w:spacing w:val="40"/>
        </w:rPr>
        <w:t xml:space="preserve"> </w:t>
      </w:r>
      <w:r w:rsidRPr="00E10223">
        <w:t>бюджет Беломорского муниципального округа Республики Карелия.</w:t>
      </w:r>
    </w:p>
    <w:p w:rsidR="00E10223" w:rsidRPr="00E10223" w:rsidRDefault="00E10223" w:rsidP="00262C6D">
      <w:pPr>
        <w:pStyle w:val="a3"/>
        <w:widowControl w:val="0"/>
        <w:numPr>
          <w:ilvl w:val="0"/>
          <w:numId w:val="1"/>
        </w:numPr>
        <w:tabs>
          <w:tab w:val="left" w:pos="709"/>
          <w:tab w:val="left" w:pos="851"/>
          <w:tab w:val="left" w:pos="993"/>
        </w:tabs>
        <w:autoSpaceDE w:val="0"/>
        <w:autoSpaceDN w:val="0"/>
        <w:ind w:left="0" w:firstLine="709"/>
        <w:contextualSpacing w:val="0"/>
        <w:jc w:val="both"/>
      </w:pPr>
      <w:r w:rsidRPr="00E10223">
        <w:rPr>
          <w:w w:val="105"/>
        </w:rPr>
        <w:t>Действие настоящего Порядка распространяется на задолженность по неналоговым платежам в бюджет Беломорского</w:t>
      </w:r>
      <w:r w:rsidRPr="00E10223">
        <w:rPr>
          <w:spacing w:val="-3"/>
          <w:w w:val="105"/>
        </w:rPr>
        <w:t xml:space="preserve"> </w:t>
      </w:r>
      <w:r w:rsidRPr="00E10223">
        <w:rPr>
          <w:w w:val="105"/>
        </w:rPr>
        <w:t>муниципального округа Республики Карелия, администрируемых администрацией Беломорского муниципального округа и подведомственными ей муниципальными казенными учреждениями Беломорского муниципального округа, являющимися администраторами доходов бюджета Беломорского муниципального округа Республики Карелия.</w:t>
      </w:r>
    </w:p>
    <w:p w:rsidR="00E10223" w:rsidRPr="00E10223" w:rsidRDefault="00E10223" w:rsidP="00262C6D">
      <w:pPr>
        <w:pStyle w:val="a3"/>
        <w:widowControl w:val="0"/>
        <w:numPr>
          <w:ilvl w:val="0"/>
          <w:numId w:val="1"/>
        </w:numPr>
        <w:tabs>
          <w:tab w:val="left" w:pos="709"/>
          <w:tab w:val="left" w:pos="993"/>
        </w:tabs>
        <w:autoSpaceDE w:val="0"/>
        <w:autoSpaceDN w:val="0"/>
        <w:ind w:left="0" w:firstLine="710"/>
        <w:contextualSpacing w:val="0"/>
        <w:jc w:val="both"/>
      </w:pPr>
      <w:r w:rsidRPr="00E10223">
        <w:rPr>
          <w:w w:val="105"/>
        </w:rPr>
        <w:t xml:space="preserve">Действие настоящего Порядка не распространяется </w:t>
      </w:r>
      <w:r w:rsidRPr="00E10223">
        <w:rPr>
          <w:color w:val="000011"/>
          <w:w w:val="105"/>
        </w:rPr>
        <w:t xml:space="preserve">на </w:t>
      </w:r>
      <w:r w:rsidRPr="00E10223">
        <w:rPr>
          <w:w w:val="105"/>
        </w:rPr>
        <w:t>задолженность по платежам, установленным законодательством о налогах и сборах, законодательством Российской Федерации о страховых взносах, таможенном законодательством Таможенного союза и</w:t>
      </w:r>
      <w:r w:rsidRPr="00E10223">
        <w:rPr>
          <w:color w:val="6B7E89"/>
          <w:w w:val="105"/>
        </w:rPr>
        <w:t xml:space="preserve"> </w:t>
      </w:r>
      <w:r w:rsidRPr="00E10223">
        <w:rPr>
          <w:w w:val="105"/>
        </w:rPr>
        <w:t>законодательством Российской Федерации о таможенном</w:t>
      </w:r>
      <w:r w:rsidRPr="00E10223">
        <w:rPr>
          <w:spacing w:val="31"/>
          <w:w w:val="105"/>
        </w:rPr>
        <w:t xml:space="preserve"> </w:t>
      </w:r>
      <w:r w:rsidRPr="00E10223">
        <w:rPr>
          <w:w w:val="105"/>
        </w:rPr>
        <w:t>деле.</w:t>
      </w:r>
    </w:p>
    <w:p w:rsidR="00E10223" w:rsidRPr="00E10223" w:rsidRDefault="00E10223" w:rsidP="00262C6D">
      <w:pPr>
        <w:pStyle w:val="a3"/>
        <w:widowControl w:val="0"/>
        <w:numPr>
          <w:ilvl w:val="0"/>
          <w:numId w:val="1"/>
        </w:numPr>
        <w:tabs>
          <w:tab w:val="left" w:pos="709"/>
          <w:tab w:val="left" w:pos="993"/>
          <w:tab w:val="left" w:pos="1276"/>
        </w:tabs>
        <w:autoSpaceDE w:val="0"/>
        <w:autoSpaceDN w:val="0"/>
        <w:ind w:left="0" w:firstLine="708"/>
        <w:contextualSpacing w:val="0"/>
        <w:jc w:val="both"/>
      </w:pPr>
      <w:r w:rsidRPr="00E10223">
        <w:t xml:space="preserve">Под задолженностью в целях настоящего Порядка понимается начисленная и не уплаченная в установленный срок задолженность по неналоговым платежам, подлежащим зачислению </w:t>
      </w:r>
      <w:r w:rsidRPr="00E10223">
        <w:rPr>
          <w:color w:val="00000F"/>
        </w:rPr>
        <w:t xml:space="preserve">в </w:t>
      </w:r>
      <w:r w:rsidRPr="00E10223">
        <w:t xml:space="preserve">бюджет Беломорского муниципального округа Республики Карелия, в части </w:t>
      </w:r>
      <w:r w:rsidRPr="00E10223">
        <w:lastRenderedPageBreak/>
        <w:t xml:space="preserve">основного долга, </w:t>
      </w:r>
      <w:r w:rsidRPr="00E10223">
        <w:rPr>
          <w:color w:val="000118"/>
        </w:rPr>
        <w:t xml:space="preserve">а </w:t>
      </w:r>
      <w:r w:rsidRPr="00E10223">
        <w:t xml:space="preserve">также пени </w:t>
      </w:r>
      <w:r w:rsidRPr="00E10223">
        <w:rPr>
          <w:color w:val="2B0000"/>
        </w:rPr>
        <w:t xml:space="preserve">и </w:t>
      </w:r>
      <w:r w:rsidRPr="00E10223">
        <w:t>штрафы за просрочку</w:t>
      </w:r>
      <w:r w:rsidRPr="00E10223">
        <w:rPr>
          <w:spacing w:val="40"/>
        </w:rPr>
        <w:t xml:space="preserve"> </w:t>
      </w:r>
      <w:r w:rsidRPr="00E10223">
        <w:t>указанных</w:t>
      </w:r>
      <w:r w:rsidRPr="00E10223">
        <w:rPr>
          <w:spacing w:val="40"/>
        </w:rPr>
        <w:t xml:space="preserve"> </w:t>
      </w:r>
      <w:r w:rsidRPr="00E10223">
        <w:t>платежей</w:t>
      </w:r>
      <w:r w:rsidRPr="00E10223">
        <w:rPr>
          <w:spacing w:val="40"/>
        </w:rPr>
        <w:t xml:space="preserve"> </w:t>
      </w:r>
      <w:r w:rsidRPr="00E10223">
        <w:t>(далее</w:t>
      </w:r>
      <w:r w:rsidRPr="00E10223">
        <w:rPr>
          <w:spacing w:val="40"/>
        </w:rPr>
        <w:t xml:space="preserve"> </w:t>
      </w:r>
      <w:r w:rsidRPr="00E10223">
        <w:rPr>
          <w:color w:val="180C4B"/>
        </w:rPr>
        <w:t xml:space="preserve">— </w:t>
      </w:r>
      <w:r w:rsidRPr="00E10223">
        <w:t>задолженность).</w:t>
      </w:r>
    </w:p>
    <w:p w:rsidR="00E10223" w:rsidRPr="00E10223" w:rsidRDefault="00E10223" w:rsidP="00262C6D">
      <w:pPr>
        <w:pStyle w:val="a3"/>
        <w:widowControl w:val="0"/>
        <w:numPr>
          <w:ilvl w:val="0"/>
          <w:numId w:val="1"/>
        </w:numPr>
        <w:tabs>
          <w:tab w:val="left" w:pos="851"/>
          <w:tab w:val="left" w:pos="993"/>
        </w:tabs>
        <w:autoSpaceDE w:val="0"/>
        <w:autoSpaceDN w:val="0"/>
        <w:ind w:left="0" w:firstLine="709"/>
        <w:contextualSpacing w:val="0"/>
        <w:jc w:val="both"/>
      </w:pPr>
      <w:r w:rsidRPr="00E10223">
        <w:t>Безнадежной к взысканию признается задолженность по неналоговым платежам,</w:t>
      </w:r>
      <w:r w:rsidRPr="00E10223">
        <w:rPr>
          <w:spacing w:val="80"/>
        </w:rPr>
        <w:t xml:space="preserve"> </w:t>
      </w:r>
      <w:r w:rsidRPr="00E10223">
        <w:t>подлежащим</w:t>
      </w:r>
      <w:r w:rsidRPr="00E10223">
        <w:rPr>
          <w:spacing w:val="80"/>
        </w:rPr>
        <w:t xml:space="preserve"> </w:t>
      </w:r>
      <w:r w:rsidRPr="00E10223">
        <w:t>зачислению</w:t>
      </w:r>
      <w:r w:rsidRPr="00E10223">
        <w:rPr>
          <w:spacing w:val="80"/>
        </w:rPr>
        <w:t xml:space="preserve"> </w:t>
      </w:r>
      <w:r w:rsidRPr="00E10223">
        <w:t>в</w:t>
      </w:r>
      <w:r w:rsidRPr="00E10223">
        <w:rPr>
          <w:spacing w:val="80"/>
        </w:rPr>
        <w:t xml:space="preserve"> </w:t>
      </w:r>
      <w:r w:rsidRPr="00E10223">
        <w:t>бюджет</w:t>
      </w:r>
      <w:r w:rsidRPr="00E10223">
        <w:rPr>
          <w:spacing w:val="80"/>
        </w:rPr>
        <w:t xml:space="preserve"> </w:t>
      </w:r>
      <w:r w:rsidRPr="00E10223">
        <w:t>Беломорского</w:t>
      </w:r>
      <w:r w:rsidRPr="00E10223">
        <w:rPr>
          <w:spacing w:val="40"/>
        </w:rPr>
        <w:t xml:space="preserve"> </w:t>
      </w:r>
      <w:r w:rsidRPr="00E10223">
        <w:t>муниципального округа,</w:t>
      </w:r>
      <w:r w:rsidRPr="00E10223">
        <w:rPr>
          <w:spacing w:val="40"/>
        </w:rPr>
        <w:t xml:space="preserve"> </w:t>
      </w:r>
      <w:r w:rsidRPr="00E10223">
        <w:t>взыскание</w:t>
      </w:r>
      <w:r w:rsidRPr="00E10223">
        <w:rPr>
          <w:spacing w:val="40"/>
        </w:rPr>
        <w:t xml:space="preserve"> </w:t>
      </w:r>
      <w:r w:rsidRPr="00E10223">
        <w:t>которой</w:t>
      </w:r>
      <w:r w:rsidRPr="00E10223">
        <w:rPr>
          <w:spacing w:val="40"/>
        </w:rPr>
        <w:t xml:space="preserve"> </w:t>
      </w:r>
      <w:r w:rsidRPr="00E10223">
        <w:t>оказалось</w:t>
      </w:r>
      <w:r w:rsidRPr="00E10223">
        <w:rPr>
          <w:spacing w:val="40"/>
        </w:rPr>
        <w:t xml:space="preserve"> </w:t>
      </w:r>
      <w:r w:rsidRPr="00E10223">
        <w:t>невозможным</w:t>
      </w:r>
      <w:r w:rsidRPr="00E10223">
        <w:rPr>
          <w:spacing w:val="80"/>
        </w:rPr>
        <w:t xml:space="preserve"> </w:t>
      </w:r>
      <w:r w:rsidRPr="00E10223">
        <w:t>в</w:t>
      </w:r>
      <w:r w:rsidRPr="00E10223">
        <w:rPr>
          <w:spacing w:val="40"/>
        </w:rPr>
        <w:t xml:space="preserve"> </w:t>
      </w:r>
      <w:r w:rsidRPr="00E10223">
        <w:t>случае:</w:t>
      </w:r>
    </w:p>
    <w:p w:rsidR="00E10223" w:rsidRPr="00E10223" w:rsidRDefault="00E10223" w:rsidP="00262C6D">
      <w:pPr>
        <w:pStyle w:val="a3"/>
        <w:widowControl w:val="0"/>
        <w:numPr>
          <w:ilvl w:val="1"/>
          <w:numId w:val="1"/>
        </w:numPr>
        <w:tabs>
          <w:tab w:val="left" w:pos="426"/>
          <w:tab w:val="left" w:pos="709"/>
          <w:tab w:val="left" w:pos="851"/>
          <w:tab w:val="left" w:pos="993"/>
        </w:tabs>
        <w:autoSpaceDE w:val="0"/>
        <w:autoSpaceDN w:val="0"/>
        <w:ind w:left="0" w:firstLine="709"/>
        <w:contextualSpacing w:val="0"/>
        <w:jc w:val="both"/>
      </w:pPr>
      <w:r w:rsidRPr="00E10223">
        <w:rPr>
          <w:w w:val="105"/>
        </w:rPr>
        <w:t xml:space="preserve">смерти физического лица </w:t>
      </w:r>
      <w:r w:rsidRPr="00E10223">
        <w:rPr>
          <w:w w:val="90"/>
        </w:rPr>
        <w:t xml:space="preserve">— </w:t>
      </w:r>
      <w:r w:rsidRPr="00E10223">
        <w:rPr>
          <w:w w:val="105"/>
        </w:rPr>
        <w:t xml:space="preserve">плательщика платежей в бюджет или объявления его умершим </w:t>
      </w:r>
      <w:r w:rsidRPr="00E10223">
        <w:rPr>
          <w:color w:val="00031C"/>
          <w:w w:val="105"/>
        </w:rPr>
        <w:t xml:space="preserve">в </w:t>
      </w:r>
      <w:r w:rsidRPr="00E10223">
        <w:rPr>
          <w:w w:val="105"/>
        </w:rPr>
        <w:t>порядке, установленном гражданским процессуальным</w:t>
      </w:r>
      <w:r w:rsidRPr="00E10223">
        <w:rPr>
          <w:spacing w:val="-10"/>
          <w:w w:val="105"/>
        </w:rPr>
        <w:t xml:space="preserve"> </w:t>
      </w:r>
      <w:r w:rsidRPr="00E10223">
        <w:rPr>
          <w:w w:val="105"/>
        </w:rPr>
        <w:t>законодательством Российской Федерации;</w:t>
      </w:r>
    </w:p>
    <w:p w:rsidR="00E10223" w:rsidRPr="00E10223" w:rsidRDefault="00E10223" w:rsidP="00262C6D">
      <w:pPr>
        <w:pStyle w:val="a3"/>
        <w:widowControl w:val="0"/>
        <w:numPr>
          <w:ilvl w:val="1"/>
          <w:numId w:val="1"/>
        </w:numPr>
        <w:tabs>
          <w:tab w:val="left" w:pos="709"/>
        </w:tabs>
        <w:autoSpaceDE w:val="0"/>
        <w:autoSpaceDN w:val="0"/>
        <w:ind w:left="0" w:firstLine="709"/>
        <w:contextualSpacing w:val="0"/>
        <w:jc w:val="both"/>
      </w:pPr>
      <w:r w:rsidRPr="00E10223">
        <w:t>завершения процедуры банкротства гражданина, индивидуального предпринимателя</w:t>
      </w:r>
      <w:r w:rsidRPr="00E10223">
        <w:rPr>
          <w:spacing w:val="40"/>
        </w:rPr>
        <w:t xml:space="preserve"> </w:t>
      </w:r>
      <w:r w:rsidRPr="00E10223">
        <w:t>в</w:t>
      </w:r>
      <w:r w:rsidRPr="00E10223">
        <w:rPr>
          <w:spacing w:val="40"/>
        </w:rPr>
        <w:t xml:space="preserve"> </w:t>
      </w:r>
      <w:r w:rsidRPr="00E10223">
        <w:t>соответствии</w:t>
      </w:r>
      <w:r w:rsidRPr="00E10223">
        <w:rPr>
          <w:spacing w:val="40"/>
        </w:rPr>
        <w:t xml:space="preserve"> </w:t>
      </w:r>
      <w:r w:rsidRPr="00E10223">
        <w:t>с</w:t>
      </w:r>
      <w:r w:rsidRPr="00E10223">
        <w:rPr>
          <w:spacing w:val="40"/>
        </w:rPr>
        <w:t xml:space="preserve"> </w:t>
      </w:r>
      <w:r w:rsidRPr="00E10223">
        <w:t>Федеральным</w:t>
      </w:r>
      <w:r w:rsidRPr="00E10223">
        <w:rPr>
          <w:spacing w:val="40"/>
        </w:rPr>
        <w:t xml:space="preserve"> </w:t>
      </w:r>
      <w:r w:rsidRPr="00E10223">
        <w:t>законом</w:t>
      </w:r>
      <w:r w:rsidRPr="00E10223">
        <w:rPr>
          <w:spacing w:val="40"/>
        </w:rPr>
        <w:t xml:space="preserve"> </w:t>
      </w:r>
      <w:r w:rsidRPr="00E10223">
        <w:t>от</w:t>
      </w:r>
      <w:r w:rsidRPr="00E10223">
        <w:rPr>
          <w:spacing w:val="40"/>
        </w:rPr>
        <w:t xml:space="preserve"> </w:t>
      </w:r>
      <w:r w:rsidRPr="00E10223">
        <w:t>26</w:t>
      </w:r>
      <w:r w:rsidRPr="00E10223">
        <w:rPr>
          <w:spacing w:val="40"/>
        </w:rPr>
        <w:t xml:space="preserve"> </w:t>
      </w:r>
      <w:r w:rsidRPr="00E10223">
        <w:t>октября</w:t>
      </w:r>
      <w:r w:rsidRPr="00E10223">
        <w:rPr>
          <w:spacing w:val="40"/>
        </w:rPr>
        <w:t xml:space="preserve"> </w:t>
      </w:r>
      <w:r w:rsidRPr="00E10223">
        <w:t xml:space="preserve">2002 года            </w:t>
      </w:r>
      <w:r w:rsidRPr="00E10223">
        <w:rPr>
          <w:color w:val="000313"/>
        </w:rPr>
        <w:t>№</w:t>
      </w:r>
      <w:r w:rsidRPr="00E10223">
        <w:rPr>
          <w:color w:val="000313"/>
          <w:spacing w:val="40"/>
        </w:rPr>
        <w:t xml:space="preserve"> </w:t>
      </w:r>
      <w:r w:rsidRPr="00E10223">
        <w:t>127—ФЗ</w:t>
      </w:r>
      <w:r w:rsidRPr="00E10223">
        <w:rPr>
          <w:spacing w:val="40"/>
        </w:rPr>
        <w:t xml:space="preserve"> </w:t>
      </w:r>
      <w:r w:rsidRPr="00E10223">
        <w:t xml:space="preserve">«О несостоятельности (банкротстве)» </w:t>
      </w:r>
      <w:r w:rsidRPr="00E10223">
        <w:rPr>
          <w:w w:val="65"/>
        </w:rPr>
        <w:t>—</w:t>
      </w:r>
      <w:r w:rsidRPr="00E10223">
        <w:t xml:space="preserve"> в части задолженности по платежам в бюджет, от исполнения обязанности по уплате которой он освобожден</w:t>
      </w:r>
      <w:r w:rsidRPr="00E10223">
        <w:rPr>
          <w:spacing w:val="40"/>
        </w:rPr>
        <w:t xml:space="preserve"> </w:t>
      </w:r>
      <w:r w:rsidRPr="00E10223">
        <w:t>в соответствии</w:t>
      </w:r>
      <w:r w:rsidRPr="00E10223">
        <w:rPr>
          <w:spacing w:val="40"/>
        </w:rPr>
        <w:t xml:space="preserve"> </w:t>
      </w:r>
      <w:r w:rsidRPr="00E10223">
        <w:rPr>
          <w:color w:val="260000"/>
        </w:rPr>
        <w:t xml:space="preserve">с </w:t>
      </w:r>
      <w:r w:rsidRPr="00E10223">
        <w:t>указанным</w:t>
      </w:r>
      <w:r w:rsidRPr="00E10223">
        <w:rPr>
          <w:spacing w:val="40"/>
        </w:rPr>
        <w:t xml:space="preserve"> </w:t>
      </w:r>
      <w:r w:rsidRPr="00E10223">
        <w:t>Федеральным</w:t>
      </w:r>
      <w:r w:rsidRPr="00E10223">
        <w:rPr>
          <w:spacing w:val="40"/>
        </w:rPr>
        <w:t xml:space="preserve"> </w:t>
      </w:r>
      <w:r w:rsidRPr="00E10223">
        <w:t>законом;</w:t>
      </w:r>
    </w:p>
    <w:p w:rsidR="00E10223" w:rsidRPr="00E10223" w:rsidRDefault="00E10223" w:rsidP="00262C6D">
      <w:pPr>
        <w:pStyle w:val="a3"/>
        <w:widowControl w:val="0"/>
        <w:numPr>
          <w:ilvl w:val="1"/>
          <w:numId w:val="1"/>
        </w:numPr>
        <w:autoSpaceDE w:val="0"/>
        <w:autoSpaceDN w:val="0"/>
        <w:ind w:left="0" w:firstLine="709"/>
        <w:contextualSpacing w:val="0"/>
        <w:jc w:val="both"/>
      </w:pPr>
      <w:r w:rsidRPr="00E10223">
        <w:t xml:space="preserve">ликвидации организации </w:t>
      </w:r>
      <w:r w:rsidRPr="00E10223">
        <w:rPr>
          <w:spacing w:val="94"/>
          <w:w w:val="65"/>
        </w:rPr>
        <w:t>—</w:t>
      </w:r>
      <w:r w:rsidRPr="00E10223">
        <w:t xml:space="preserve">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w:t>
      </w:r>
      <w:r w:rsidRPr="00E10223">
        <w:rPr>
          <w:color w:val="000511"/>
        </w:rPr>
        <w:t xml:space="preserve">и </w:t>
      </w:r>
      <w:r w:rsidRPr="00E10223">
        <w:t>порядке, которые</w:t>
      </w:r>
      <w:r w:rsidRPr="00E10223">
        <w:rPr>
          <w:spacing w:val="40"/>
        </w:rPr>
        <w:t xml:space="preserve"> </w:t>
      </w:r>
      <w:r w:rsidRPr="00E10223">
        <w:t>установлены</w:t>
      </w:r>
      <w:r w:rsidRPr="00E10223">
        <w:rPr>
          <w:spacing w:val="40"/>
        </w:rPr>
        <w:t xml:space="preserve"> </w:t>
      </w:r>
      <w:r w:rsidRPr="00E10223">
        <w:t>законодательством Российской</w:t>
      </w:r>
      <w:r w:rsidRPr="00E10223">
        <w:rPr>
          <w:spacing w:val="40"/>
        </w:rPr>
        <w:t xml:space="preserve"> </w:t>
      </w:r>
      <w:r w:rsidRPr="00E10223">
        <w:t>Федерации;</w:t>
      </w:r>
    </w:p>
    <w:p w:rsidR="00E10223" w:rsidRPr="00E10223" w:rsidRDefault="00E10223" w:rsidP="00262C6D">
      <w:pPr>
        <w:pStyle w:val="a3"/>
        <w:widowControl w:val="0"/>
        <w:numPr>
          <w:ilvl w:val="1"/>
          <w:numId w:val="1"/>
        </w:numPr>
        <w:autoSpaceDE w:val="0"/>
        <w:autoSpaceDN w:val="0"/>
        <w:ind w:left="0" w:firstLine="708"/>
        <w:contextualSpacing w:val="0"/>
        <w:jc w:val="both"/>
      </w:pPr>
      <w:r w:rsidRPr="00E10223">
        <w:t>применения актов об амнистии или помилования в отношении осужденных к наказанию в виде штрафа или принятия судом решения, в соответствии</w:t>
      </w:r>
      <w:r w:rsidRPr="00E10223">
        <w:rPr>
          <w:spacing w:val="40"/>
        </w:rPr>
        <w:t xml:space="preserve"> </w:t>
      </w:r>
      <w:r w:rsidRPr="00E10223">
        <w:rPr>
          <w:color w:val="000F1F"/>
        </w:rPr>
        <w:t xml:space="preserve">с </w:t>
      </w:r>
      <w:r w:rsidRPr="00E10223">
        <w:t>которым</w:t>
      </w:r>
      <w:r w:rsidRPr="00E10223">
        <w:rPr>
          <w:spacing w:val="40"/>
        </w:rPr>
        <w:t xml:space="preserve"> </w:t>
      </w:r>
      <w:r w:rsidRPr="00E10223">
        <w:t>администратор</w:t>
      </w:r>
      <w:r w:rsidRPr="00E10223">
        <w:rPr>
          <w:spacing w:val="40"/>
        </w:rPr>
        <w:t xml:space="preserve"> </w:t>
      </w:r>
      <w:r w:rsidRPr="00E10223">
        <w:t>доходов бюджета</w:t>
      </w:r>
      <w:r w:rsidRPr="00E10223">
        <w:rPr>
          <w:spacing w:val="40"/>
        </w:rPr>
        <w:t xml:space="preserve"> </w:t>
      </w:r>
      <w:r w:rsidRPr="00E10223">
        <w:t>утрачивает возможность</w:t>
      </w:r>
      <w:r w:rsidRPr="00E10223">
        <w:rPr>
          <w:spacing w:val="40"/>
        </w:rPr>
        <w:t xml:space="preserve"> </w:t>
      </w:r>
      <w:r w:rsidRPr="00E10223">
        <w:t>взыскания</w:t>
      </w:r>
      <w:r w:rsidRPr="00E10223">
        <w:rPr>
          <w:spacing w:val="40"/>
        </w:rPr>
        <w:t xml:space="preserve"> </w:t>
      </w:r>
      <w:r w:rsidRPr="00E10223">
        <w:t>задолженности</w:t>
      </w:r>
      <w:r w:rsidRPr="00E10223">
        <w:rPr>
          <w:spacing w:val="40"/>
        </w:rPr>
        <w:t xml:space="preserve"> </w:t>
      </w:r>
      <w:r w:rsidRPr="00E10223">
        <w:t>по платежам</w:t>
      </w:r>
      <w:r w:rsidRPr="00E10223">
        <w:rPr>
          <w:spacing w:val="40"/>
        </w:rPr>
        <w:t xml:space="preserve"> </w:t>
      </w:r>
      <w:r w:rsidRPr="00E10223">
        <w:t>в бюджет, в том числе в связи</w:t>
      </w:r>
      <w:r w:rsidRPr="00E10223">
        <w:rPr>
          <w:spacing w:val="40"/>
        </w:rPr>
        <w:t xml:space="preserve"> </w:t>
      </w:r>
      <w:r w:rsidRPr="00E10223">
        <w:rPr>
          <w:color w:val="01071A"/>
        </w:rPr>
        <w:t>с</w:t>
      </w:r>
      <w:r w:rsidRPr="00E10223">
        <w:rPr>
          <w:color w:val="01071A"/>
          <w:spacing w:val="40"/>
        </w:rPr>
        <w:t xml:space="preserve"> </w:t>
      </w:r>
      <w:r w:rsidRPr="00E10223">
        <w:t>истечением</w:t>
      </w:r>
      <w:r w:rsidRPr="00E10223">
        <w:rPr>
          <w:spacing w:val="40"/>
        </w:rPr>
        <w:t xml:space="preserve"> </w:t>
      </w:r>
      <w:r w:rsidRPr="00E10223">
        <w:t>установленного срока</w:t>
      </w:r>
      <w:r w:rsidRPr="00E10223">
        <w:rPr>
          <w:spacing w:val="40"/>
        </w:rPr>
        <w:t xml:space="preserve"> </w:t>
      </w:r>
      <w:r w:rsidRPr="00E10223">
        <w:t>ее взыскания;</w:t>
      </w:r>
    </w:p>
    <w:p w:rsidR="00E10223" w:rsidRPr="00E10223" w:rsidRDefault="00E10223" w:rsidP="00262C6D">
      <w:pPr>
        <w:pStyle w:val="a3"/>
        <w:widowControl w:val="0"/>
        <w:numPr>
          <w:ilvl w:val="1"/>
          <w:numId w:val="1"/>
        </w:numPr>
        <w:tabs>
          <w:tab w:val="left" w:pos="851"/>
        </w:tabs>
        <w:autoSpaceDE w:val="0"/>
        <w:autoSpaceDN w:val="0"/>
        <w:ind w:left="0" w:firstLine="712"/>
        <w:contextualSpacing w:val="0"/>
        <w:jc w:val="both"/>
      </w:pPr>
      <w:r w:rsidRPr="00E10223">
        <w:rPr>
          <w:w w:val="105"/>
        </w:rPr>
        <w:t>вынесения судебным приставом-исполнителем постановления об окончании исполнительного производства при возврате взыскателю исполнительного</w:t>
      </w:r>
      <w:r w:rsidRPr="00E10223">
        <w:rPr>
          <w:spacing w:val="-18"/>
          <w:w w:val="105"/>
        </w:rPr>
        <w:t xml:space="preserve"> </w:t>
      </w:r>
      <w:r w:rsidRPr="00E10223">
        <w:rPr>
          <w:w w:val="105"/>
        </w:rPr>
        <w:t>документа по</w:t>
      </w:r>
      <w:r w:rsidRPr="00E10223">
        <w:rPr>
          <w:spacing w:val="-12"/>
          <w:w w:val="105"/>
        </w:rPr>
        <w:t xml:space="preserve"> </w:t>
      </w:r>
      <w:r w:rsidRPr="00E10223">
        <w:rPr>
          <w:w w:val="105"/>
        </w:rPr>
        <w:t>основанию,</w:t>
      </w:r>
      <w:r w:rsidRPr="00E10223">
        <w:rPr>
          <w:spacing w:val="-4"/>
          <w:w w:val="105"/>
        </w:rPr>
        <w:t xml:space="preserve"> </w:t>
      </w:r>
      <w:r w:rsidRPr="00E10223">
        <w:rPr>
          <w:w w:val="105"/>
        </w:rPr>
        <w:t>предусмотренному</w:t>
      </w:r>
      <w:r w:rsidRPr="00E10223">
        <w:rPr>
          <w:spacing w:val="-18"/>
          <w:w w:val="105"/>
        </w:rPr>
        <w:t xml:space="preserve"> </w:t>
      </w:r>
      <w:r w:rsidRPr="00E10223">
        <w:rPr>
          <w:w w:val="105"/>
        </w:rPr>
        <w:t>пунктом</w:t>
      </w:r>
      <w:r w:rsidRPr="00E10223">
        <w:rPr>
          <w:spacing w:val="-6"/>
          <w:w w:val="105"/>
        </w:rPr>
        <w:t xml:space="preserve"> </w:t>
      </w:r>
      <w:r w:rsidRPr="00E10223">
        <w:rPr>
          <w:color w:val="00000F"/>
          <w:w w:val="105"/>
        </w:rPr>
        <w:t>3</w:t>
      </w:r>
      <w:r w:rsidRPr="00E10223">
        <w:rPr>
          <w:color w:val="00000F"/>
          <w:spacing w:val="-11"/>
          <w:w w:val="105"/>
        </w:rPr>
        <w:t xml:space="preserve"> </w:t>
      </w:r>
      <w:r w:rsidRPr="00E10223">
        <w:rPr>
          <w:w w:val="105"/>
        </w:rPr>
        <w:t>или</w:t>
      </w:r>
      <w:r w:rsidRPr="00E10223">
        <w:rPr>
          <w:spacing w:val="-10"/>
          <w:w w:val="105"/>
        </w:rPr>
        <w:t xml:space="preserve"> </w:t>
      </w:r>
      <w:r w:rsidRPr="00E10223">
        <w:rPr>
          <w:w w:val="105"/>
        </w:rPr>
        <w:t xml:space="preserve">4 части 1 статьи 46 Федерального закона от </w:t>
      </w:r>
      <w:r w:rsidRPr="00E10223">
        <w:rPr>
          <w:color w:val="00011A"/>
          <w:w w:val="105"/>
        </w:rPr>
        <w:t xml:space="preserve">2 </w:t>
      </w:r>
      <w:r w:rsidRPr="00E10223">
        <w:rPr>
          <w:w w:val="105"/>
        </w:rPr>
        <w:t xml:space="preserve">октября 2007 года </w:t>
      </w:r>
      <w:r w:rsidRPr="00E10223">
        <w:rPr>
          <w:color w:val="010013"/>
          <w:w w:val="105"/>
        </w:rPr>
        <w:t>№</w:t>
      </w:r>
      <w:r w:rsidRPr="00E10223">
        <w:rPr>
          <w:color w:val="010013"/>
          <w:spacing w:val="40"/>
          <w:w w:val="105"/>
        </w:rPr>
        <w:t xml:space="preserve"> </w:t>
      </w:r>
      <w:r w:rsidRPr="00E10223">
        <w:rPr>
          <w:w w:val="105"/>
        </w:rPr>
        <w:t xml:space="preserve">229-ФЗ «Об исполнительном производстве», если </w:t>
      </w:r>
      <w:r w:rsidRPr="00E10223">
        <w:rPr>
          <w:color w:val="000516"/>
          <w:w w:val="105"/>
        </w:rPr>
        <w:t xml:space="preserve">с </w:t>
      </w:r>
      <w:r w:rsidRPr="00E10223">
        <w:rPr>
          <w:w w:val="105"/>
        </w:rPr>
        <w:t>даты образования задолженности, размер</w:t>
      </w:r>
      <w:r w:rsidRPr="00E10223">
        <w:rPr>
          <w:spacing w:val="-10"/>
          <w:w w:val="105"/>
        </w:rPr>
        <w:t xml:space="preserve"> </w:t>
      </w:r>
      <w:r w:rsidRPr="00E10223">
        <w:rPr>
          <w:w w:val="105"/>
        </w:rPr>
        <w:t>которой</w:t>
      </w:r>
      <w:r w:rsidRPr="00E10223">
        <w:rPr>
          <w:spacing w:val="-6"/>
          <w:w w:val="105"/>
        </w:rPr>
        <w:t xml:space="preserve"> </w:t>
      </w:r>
      <w:r w:rsidRPr="00E10223">
        <w:rPr>
          <w:color w:val="000115"/>
          <w:w w:val="105"/>
        </w:rPr>
        <w:t>не</w:t>
      </w:r>
      <w:r w:rsidRPr="00E10223">
        <w:rPr>
          <w:color w:val="000115"/>
          <w:spacing w:val="-14"/>
          <w:w w:val="105"/>
        </w:rPr>
        <w:t xml:space="preserve"> </w:t>
      </w:r>
      <w:r w:rsidRPr="00E10223">
        <w:rPr>
          <w:w w:val="105"/>
        </w:rPr>
        <w:t>превышает размера</w:t>
      </w:r>
      <w:r w:rsidRPr="00E10223">
        <w:rPr>
          <w:spacing w:val="-5"/>
          <w:w w:val="105"/>
        </w:rPr>
        <w:t xml:space="preserve"> </w:t>
      </w:r>
      <w:r w:rsidRPr="00E10223">
        <w:rPr>
          <w:w w:val="105"/>
        </w:rPr>
        <w:t>требований к</w:t>
      </w:r>
      <w:r w:rsidRPr="00E10223">
        <w:rPr>
          <w:spacing w:val="-15"/>
          <w:w w:val="105"/>
        </w:rPr>
        <w:t xml:space="preserve"> </w:t>
      </w:r>
      <w:r w:rsidRPr="00E10223">
        <w:rPr>
          <w:w w:val="105"/>
        </w:rPr>
        <w:t>должнику,</w:t>
      </w:r>
      <w:r w:rsidRPr="00E10223">
        <w:rPr>
          <w:spacing w:val="-5"/>
          <w:w w:val="105"/>
        </w:rPr>
        <w:t xml:space="preserve"> </w:t>
      </w:r>
      <w:r w:rsidRPr="00E10223">
        <w:rPr>
          <w:w w:val="105"/>
        </w:rPr>
        <w:t>установленного законодательством Российской Федерации о несостоятельности (банкротстве) для</w:t>
      </w:r>
      <w:r w:rsidRPr="00E10223">
        <w:rPr>
          <w:spacing w:val="-6"/>
          <w:w w:val="105"/>
        </w:rPr>
        <w:t xml:space="preserve"> </w:t>
      </w:r>
      <w:r w:rsidRPr="00E10223">
        <w:rPr>
          <w:w w:val="105"/>
        </w:rPr>
        <w:t>возбуждения</w:t>
      </w:r>
      <w:r w:rsidRPr="00E10223">
        <w:rPr>
          <w:spacing w:val="18"/>
          <w:w w:val="105"/>
        </w:rPr>
        <w:t xml:space="preserve"> </w:t>
      </w:r>
      <w:r w:rsidRPr="00E10223">
        <w:rPr>
          <w:w w:val="105"/>
        </w:rPr>
        <w:t>производства</w:t>
      </w:r>
      <w:r w:rsidRPr="00E10223">
        <w:rPr>
          <w:spacing w:val="18"/>
          <w:w w:val="105"/>
        </w:rPr>
        <w:t xml:space="preserve"> </w:t>
      </w:r>
      <w:r w:rsidRPr="00E10223">
        <w:rPr>
          <w:w w:val="105"/>
        </w:rPr>
        <w:t>по</w:t>
      </w:r>
      <w:r w:rsidRPr="00E10223">
        <w:rPr>
          <w:spacing w:val="-9"/>
          <w:w w:val="105"/>
        </w:rPr>
        <w:t xml:space="preserve"> </w:t>
      </w:r>
      <w:r w:rsidRPr="00E10223">
        <w:rPr>
          <w:w w:val="105"/>
        </w:rPr>
        <w:t>делу</w:t>
      </w:r>
      <w:r w:rsidRPr="00E10223">
        <w:rPr>
          <w:spacing w:val="-2"/>
          <w:w w:val="105"/>
        </w:rPr>
        <w:t xml:space="preserve"> </w:t>
      </w:r>
      <w:r w:rsidRPr="00E10223">
        <w:rPr>
          <w:w w:val="105"/>
        </w:rPr>
        <w:t>о</w:t>
      </w:r>
      <w:r w:rsidRPr="00E10223">
        <w:rPr>
          <w:spacing w:val="-12"/>
          <w:w w:val="105"/>
        </w:rPr>
        <w:t xml:space="preserve"> </w:t>
      </w:r>
      <w:r w:rsidRPr="00E10223">
        <w:rPr>
          <w:w w:val="105"/>
        </w:rPr>
        <w:t>банкротстве, прошло более пяти</w:t>
      </w:r>
      <w:r w:rsidRPr="00E10223">
        <w:rPr>
          <w:spacing w:val="-5"/>
          <w:w w:val="105"/>
        </w:rPr>
        <w:t xml:space="preserve"> </w:t>
      </w:r>
      <w:r w:rsidRPr="00E10223">
        <w:rPr>
          <w:w w:val="105"/>
        </w:rPr>
        <w:t>лет;</w:t>
      </w:r>
    </w:p>
    <w:p w:rsidR="00E10223" w:rsidRPr="00E10223" w:rsidRDefault="00E10223" w:rsidP="00262C6D">
      <w:pPr>
        <w:pStyle w:val="a3"/>
        <w:widowControl w:val="0"/>
        <w:numPr>
          <w:ilvl w:val="1"/>
          <w:numId w:val="1"/>
        </w:numPr>
        <w:tabs>
          <w:tab w:val="left" w:pos="709"/>
        </w:tabs>
        <w:autoSpaceDE w:val="0"/>
        <w:autoSpaceDN w:val="0"/>
        <w:ind w:left="0" w:firstLine="713"/>
        <w:contextualSpacing w:val="0"/>
        <w:jc w:val="both"/>
      </w:pPr>
      <w:r w:rsidRPr="00E10223">
        <w:t xml:space="preserve">принятия судом акта о возвращении заявления о признании должника банкротом или прекращении производства по делу о банкротстве </w:t>
      </w:r>
      <w:r w:rsidRPr="00E10223">
        <w:rPr>
          <w:color w:val="495975"/>
        </w:rPr>
        <w:t xml:space="preserve">в </w:t>
      </w:r>
      <w:r w:rsidRPr="00E10223">
        <w:t xml:space="preserve">связи с отсутствием средств, достаточных </w:t>
      </w:r>
      <w:r w:rsidRPr="00E10223">
        <w:rPr>
          <w:color w:val="000C1F"/>
        </w:rPr>
        <w:t xml:space="preserve">для </w:t>
      </w:r>
      <w:r w:rsidRPr="00E10223">
        <w:t>возмещения судебных расходов на проведение</w:t>
      </w:r>
      <w:r w:rsidRPr="00E10223">
        <w:rPr>
          <w:spacing w:val="40"/>
        </w:rPr>
        <w:t xml:space="preserve"> </w:t>
      </w:r>
      <w:r w:rsidRPr="00E10223">
        <w:t>процедур,</w:t>
      </w:r>
      <w:r w:rsidRPr="00E10223">
        <w:rPr>
          <w:spacing w:val="40"/>
        </w:rPr>
        <w:t xml:space="preserve"> </w:t>
      </w:r>
      <w:r w:rsidRPr="00E10223">
        <w:t>применяемых</w:t>
      </w:r>
      <w:r w:rsidRPr="00E10223">
        <w:rPr>
          <w:spacing w:val="40"/>
        </w:rPr>
        <w:t xml:space="preserve"> </w:t>
      </w:r>
      <w:r w:rsidRPr="00E10223">
        <w:t>в деле о банкротстве;</w:t>
      </w:r>
    </w:p>
    <w:p w:rsidR="00E10223" w:rsidRPr="00E10223" w:rsidRDefault="00E10223" w:rsidP="00262C6D">
      <w:pPr>
        <w:pStyle w:val="a3"/>
        <w:widowControl w:val="0"/>
        <w:numPr>
          <w:ilvl w:val="1"/>
          <w:numId w:val="1"/>
        </w:numPr>
        <w:tabs>
          <w:tab w:val="left" w:pos="851"/>
        </w:tabs>
        <w:autoSpaceDE w:val="0"/>
        <w:autoSpaceDN w:val="0"/>
        <w:ind w:left="0" w:firstLine="709"/>
        <w:contextualSpacing w:val="0"/>
        <w:jc w:val="both"/>
      </w:pPr>
      <w:r w:rsidRPr="00E10223">
        <w:t>исключения юридического лица по решению регистрирующего</w:t>
      </w:r>
      <w:r w:rsidRPr="00E10223">
        <w:rPr>
          <w:spacing w:val="80"/>
        </w:rPr>
        <w:t xml:space="preserve"> </w:t>
      </w:r>
      <w:r w:rsidRPr="00E10223">
        <w:t>органа</w:t>
      </w:r>
      <w:r w:rsidRPr="00E10223">
        <w:rPr>
          <w:spacing w:val="80"/>
          <w:w w:val="150"/>
        </w:rPr>
        <w:t xml:space="preserve"> </w:t>
      </w:r>
      <w:r w:rsidRPr="00E10223">
        <w:rPr>
          <w:color w:val="1C0000"/>
        </w:rPr>
        <w:t>из</w:t>
      </w:r>
      <w:r w:rsidRPr="00E10223">
        <w:rPr>
          <w:color w:val="1C0000"/>
          <w:spacing w:val="80"/>
          <w:w w:val="150"/>
        </w:rPr>
        <w:t xml:space="preserve"> </w:t>
      </w:r>
      <w:r w:rsidRPr="00E10223">
        <w:t>единого</w:t>
      </w:r>
      <w:r w:rsidRPr="00E10223">
        <w:rPr>
          <w:spacing w:val="80"/>
          <w:w w:val="150"/>
        </w:rPr>
        <w:t xml:space="preserve"> </w:t>
      </w:r>
      <w:r w:rsidRPr="00E10223">
        <w:t>государственного</w:t>
      </w:r>
      <w:r w:rsidRPr="00E10223">
        <w:rPr>
          <w:spacing w:val="80"/>
          <w:w w:val="150"/>
        </w:rPr>
        <w:t xml:space="preserve"> </w:t>
      </w:r>
      <w:r w:rsidRPr="00E10223">
        <w:t>реестра</w:t>
      </w:r>
      <w:r w:rsidRPr="00E10223">
        <w:rPr>
          <w:spacing w:val="80"/>
          <w:w w:val="150"/>
        </w:rPr>
        <w:t xml:space="preserve"> </w:t>
      </w:r>
      <w:r w:rsidRPr="00E10223">
        <w:t>юридических</w:t>
      </w:r>
      <w:r w:rsidRPr="00E10223">
        <w:rPr>
          <w:spacing w:val="80"/>
          <w:w w:val="150"/>
        </w:rPr>
        <w:t xml:space="preserve"> </w:t>
      </w:r>
      <w:r w:rsidRPr="00E10223">
        <w:t>лиц</w:t>
      </w:r>
      <w:r w:rsidRPr="00E10223">
        <w:rPr>
          <w:spacing w:val="80"/>
          <w:w w:val="150"/>
        </w:rPr>
        <w:t xml:space="preserve"> </w:t>
      </w:r>
      <w:r w:rsidRPr="00E10223">
        <w:rPr>
          <w:color w:val="00010F"/>
        </w:rPr>
        <w:t>и</w:t>
      </w:r>
      <w:r w:rsidRPr="00E10223">
        <w:rPr>
          <w:color w:val="00010F"/>
          <w:spacing w:val="80"/>
          <w:w w:val="150"/>
        </w:rPr>
        <w:t xml:space="preserve"> </w:t>
      </w:r>
      <w:r w:rsidRPr="00E10223">
        <w:t>наличия ранее вынесенного судебные приставом — исполнителем постановления об окончании исполнительного производства в связи с возвращением взыскателю исполнительного</w:t>
      </w:r>
      <w:r w:rsidRPr="00E10223">
        <w:rPr>
          <w:spacing w:val="57"/>
        </w:rPr>
        <w:t xml:space="preserve"> </w:t>
      </w:r>
      <w:r w:rsidRPr="00E10223">
        <w:t>документа</w:t>
      </w:r>
      <w:r w:rsidRPr="00E10223">
        <w:rPr>
          <w:spacing w:val="47"/>
          <w:w w:val="150"/>
        </w:rPr>
        <w:t xml:space="preserve"> </w:t>
      </w:r>
      <w:r w:rsidRPr="00E10223">
        <w:t>по</w:t>
      </w:r>
      <w:r w:rsidRPr="00E10223">
        <w:rPr>
          <w:spacing w:val="52"/>
        </w:rPr>
        <w:t xml:space="preserve"> </w:t>
      </w:r>
      <w:r w:rsidRPr="00E10223">
        <w:t>основанию,</w:t>
      </w:r>
      <w:r w:rsidRPr="00E10223">
        <w:rPr>
          <w:spacing w:val="77"/>
        </w:rPr>
        <w:t xml:space="preserve"> </w:t>
      </w:r>
      <w:r w:rsidRPr="00E10223">
        <w:t>предусмотренному</w:t>
      </w:r>
      <w:r w:rsidRPr="00E10223">
        <w:rPr>
          <w:spacing w:val="42"/>
        </w:rPr>
        <w:t xml:space="preserve"> </w:t>
      </w:r>
      <w:r w:rsidRPr="00E10223">
        <w:t>пунктом</w:t>
      </w:r>
      <w:r w:rsidRPr="00E10223">
        <w:rPr>
          <w:spacing w:val="79"/>
        </w:rPr>
        <w:t xml:space="preserve"> </w:t>
      </w:r>
      <w:r w:rsidRPr="00E10223">
        <w:t>3</w:t>
      </w:r>
      <w:r w:rsidRPr="00E10223">
        <w:rPr>
          <w:spacing w:val="57"/>
        </w:rPr>
        <w:t xml:space="preserve"> </w:t>
      </w:r>
      <w:r w:rsidRPr="00E10223">
        <w:rPr>
          <w:spacing w:val="-5"/>
        </w:rPr>
        <w:t xml:space="preserve">или </w:t>
      </w:r>
      <w:r w:rsidRPr="00E10223">
        <w:rPr>
          <w:w w:val="105"/>
        </w:rPr>
        <w:t xml:space="preserve">4 части 1 статьи 46 Федерального закона от 02 октября 2007 № 229-ФЗ «Об исполнительном производстве», </w:t>
      </w:r>
      <w:r w:rsidRPr="00E10223">
        <w:rPr>
          <w:color w:val="180000"/>
          <w:w w:val="105"/>
        </w:rPr>
        <w:t xml:space="preserve">- </w:t>
      </w:r>
      <w:r w:rsidRPr="00E10223">
        <w:rPr>
          <w:w w:val="105"/>
        </w:rPr>
        <w:t>в части задолженности по платежам в бюджет, не</w:t>
      </w:r>
      <w:r w:rsidRPr="00E10223">
        <w:rPr>
          <w:spacing w:val="-7"/>
          <w:w w:val="105"/>
        </w:rPr>
        <w:t xml:space="preserve"> </w:t>
      </w:r>
      <w:r w:rsidRPr="00E10223">
        <w:rPr>
          <w:w w:val="105"/>
        </w:rPr>
        <w:t>погашенной по</w:t>
      </w:r>
      <w:r w:rsidRPr="00E10223">
        <w:rPr>
          <w:spacing w:val="-3"/>
          <w:w w:val="105"/>
        </w:rPr>
        <w:t xml:space="preserve"> </w:t>
      </w:r>
      <w:r w:rsidRPr="00E10223">
        <w:rPr>
          <w:w w:val="105"/>
        </w:rPr>
        <w:t>причине недостаточности</w:t>
      </w:r>
      <w:r w:rsidRPr="00E10223">
        <w:rPr>
          <w:spacing w:val="-14"/>
          <w:w w:val="105"/>
        </w:rPr>
        <w:t xml:space="preserve"> </w:t>
      </w:r>
      <w:r w:rsidRPr="00E10223">
        <w:rPr>
          <w:w w:val="105"/>
        </w:rPr>
        <w:t xml:space="preserve">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w:t>
      </w:r>
      <w:r w:rsidRPr="00E10223">
        <w:rPr>
          <w:color w:val="1C0000"/>
          <w:w w:val="105"/>
        </w:rPr>
        <w:t xml:space="preserve">с </w:t>
      </w:r>
      <w:r w:rsidRPr="00E10223">
        <w:rPr>
          <w:w w:val="105"/>
        </w:rPr>
        <w:t>Федеральным законом от 08 августа 2001 № 129-ФЗ</w:t>
      </w:r>
      <w:r w:rsidRPr="00E10223">
        <w:rPr>
          <w:spacing w:val="-15"/>
          <w:w w:val="105"/>
        </w:rPr>
        <w:t xml:space="preserve"> </w:t>
      </w:r>
      <w:r w:rsidRPr="00E10223">
        <w:rPr>
          <w:w w:val="105"/>
        </w:rPr>
        <w:t>«О</w:t>
      </w:r>
      <w:r w:rsidRPr="00E10223">
        <w:rPr>
          <w:spacing w:val="-15"/>
          <w:w w:val="105"/>
        </w:rPr>
        <w:t xml:space="preserve"> </w:t>
      </w:r>
      <w:r w:rsidRPr="00E10223">
        <w:rPr>
          <w:w w:val="105"/>
        </w:rPr>
        <w:t>государственной</w:t>
      </w:r>
      <w:r w:rsidRPr="00E10223">
        <w:rPr>
          <w:spacing w:val="-18"/>
          <w:w w:val="105"/>
        </w:rPr>
        <w:t xml:space="preserve"> </w:t>
      </w:r>
      <w:r w:rsidRPr="00E10223">
        <w:rPr>
          <w:w w:val="105"/>
        </w:rPr>
        <w:t>регистрации юридических</w:t>
      </w:r>
      <w:r w:rsidRPr="00E10223">
        <w:rPr>
          <w:spacing w:val="-2"/>
          <w:w w:val="105"/>
        </w:rPr>
        <w:t xml:space="preserve"> </w:t>
      </w:r>
      <w:r w:rsidRPr="00E10223">
        <w:rPr>
          <w:w w:val="105"/>
        </w:rPr>
        <w:t>лиц</w:t>
      </w:r>
      <w:r w:rsidRPr="00E10223">
        <w:rPr>
          <w:spacing w:val="-16"/>
          <w:w w:val="105"/>
        </w:rPr>
        <w:t xml:space="preserve"> </w:t>
      </w:r>
      <w:r w:rsidRPr="00E10223">
        <w:rPr>
          <w:color w:val="3A1800"/>
          <w:w w:val="105"/>
        </w:rPr>
        <w:t>и</w:t>
      </w:r>
      <w:r w:rsidRPr="00E10223">
        <w:rPr>
          <w:color w:val="3A1800"/>
          <w:spacing w:val="-18"/>
          <w:w w:val="105"/>
        </w:rPr>
        <w:t xml:space="preserve"> </w:t>
      </w:r>
      <w:r w:rsidRPr="00E10223">
        <w:rPr>
          <w:w w:val="105"/>
        </w:rPr>
        <w:t>индивидуальных предпринимателей»</w:t>
      </w:r>
      <w:r w:rsidRPr="00E10223">
        <w:rPr>
          <w:spacing w:val="-18"/>
          <w:w w:val="105"/>
        </w:rPr>
        <w:t xml:space="preserve"> </w:t>
      </w:r>
      <w:r w:rsidRPr="00E10223">
        <w:rPr>
          <w:w w:val="105"/>
        </w:rPr>
        <w:t>недействительным</w:t>
      </w:r>
      <w:r w:rsidRPr="00E10223">
        <w:rPr>
          <w:spacing w:val="-18"/>
          <w:w w:val="105"/>
        </w:rPr>
        <w:t xml:space="preserve"> </w:t>
      </w:r>
      <w:r w:rsidRPr="00E10223">
        <w:rPr>
          <w:w w:val="105"/>
        </w:rPr>
        <w:t>задолженность</w:t>
      </w:r>
      <w:r w:rsidRPr="00E10223">
        <w:rPr>
          <w:spacing w:val="-5"/>
          <w:w w:val="105"/>
        </w:rPr>
        <w:t xml:space="preserve"> </w:t>
      </w:r>
      <w:r w:rsidRPr="00E10223">
        <w:rPr>
          <w:w w:val="105"/>
        </w:rPr>
        <w:t>по</w:t>
      </w:r>
      <w:r w:rsidRPr="00E10223">
        <w:rPr>
          <w:spacing w:val="-16"/>
          <w:w w:val="105"/>
        </w:rPr>
        <w:t xml:space="preserve"> </w:t>
      </w:r>
      <w:r w:rsidRPr="00E10223">
        <w:rPr>
          <w:w w:val="105"/>
        </w:rPr>
        <w:t>платежам</w:t>
      </w:r>
      <w:r w:rsidRPr="00E10223">
        <w:rPr>
          <w:spacing w:val="-7"/>
          <w:w w:val="105"/>
        </w:rPr>
        <w:t xml:space="preserve"> </w:t>
      </w:r>
      <w:r w:rsidRPr="00E10223">
        <w:rPr>
          <w:w w:val="105"/>
        </w:rPr>
        <w:t>в</w:t>
      </w:r>
      <w:r w:rsidRPr="00E10223">
        <w:rPr>
          <w:spacing w:val="-18"/>
          <w:w w:val="105"/>
        </w:rPr>
        <w:t xml:space="preserve"> </w:t>
      </w:r>
      <w:r w:rsidRPr="00E10223">
        <w:rPr>
          <w:w w:val="105"/>
        </w:rPr>
        <w:t>бюджет, ранее признанная безнадежной к взысканию в соответствии с настоящим подпунктом, подлежит восстановлению</w:t>
      </w:r>
      <w:r w:rsidRPr="00E10223">
        <w:rPr>
          <w:spacing w:val="-13"/>
          <w:w w:val="105"/>
        </w:rPr>
        <w:t xml:space="preserve"> </w:t>
      </w:r>
      <w:r w:rsidRPr="00E10223">
        <w:rPr>
          <w:w w:val="105"/>
        </w:rPr>
        <w:t>в</w:t>
      </w:r>
      <w:r w:rsidRPr="00E10223">
        <w:rPr>
          <w:spacing w:val="-8"/>
          <w:w w:val="105"/>
        </w:rPr>
        <w:t xml:space="preserve"> </w:t>
      </w:r>
      <w:r w:rsidRPr="00E10223">
        <w:rPr>
          <w:w w:val="105"/>
        </w:rPr>
        <w:t>бюджетном (бухгалтерском)</w:t>
      </w:r>
      <w:r w:rsidRPr="00E10223">
        <w:rPr>
          <w:spacing w:val="-2"/>
          <w:w w:val="105"/>
        </w:rPr>
        <w:t xml:space="preserve"> </w:t>
      </w:r>
      <w:r w:rsidRPr="00E10223">
        <w:rPr>
          <w:w w:val="105"/>
        </w:rPr>
        <w:t>учете.</w:t>
      </w:r>
    </w:p>
    <w:p w:rsidR="00E10223" w:rsidRPr="00E10223" w:rsidRDefault="00E10223" w:rsidP="00262C6D">
      <w:pPr>
        <w:pStyle w:val="a3"/>
        <w:widowControl w:val="0"/>
        <w:numPr>
          <w:ilvl w:val="0"/>
          <w:numId w:val="1"/>
        </w:numPr>
        <w:tabs>
          <w:tab w:val="left" w:pos="426"/>
          <w:tab w:val="left" w:pos="709"/>
          <w:tab w:val="left" w:pos="851"/>
          <w:tab w:val="left" w:pos="993"/>
        </w:tabs>
        <w:autoSpaceDE w:val="0"/>
        <w:autoSpaceDN w:val="0"/>
        <w:ind w:left="0" w:firstLine="709"/>
        <w:contextualSpacing w:val="0"/>
        <w:jc w:val="both"/>
      </w:pPr>
      <w:r w:rsidRPr="00E10223">
        <w:rPr>
          <w:noProof/>
        </w:rPr>
        <w:drawing>
          <wp:anchor distT="0" distB="0" distL="0" distR="0" simplePos="0" relativeHeight="251660288" behindDoc="0" locked="0" layoutInCell="1" allowOverlap="1">
            <wp:simplePos x="0" y="0"/>
            <wp:positionH relativeFrom="page">
              <wp:posOffset>390143</wp:posOffset>
            </wp:positionH>
            <wp:positionV relativeFrom="paragraph">
              <wp:posOffset>191051</wp:posOffset>
            </wp:positionV>
            <wp:extent cx="134112" cy="39624"/>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9" cstate="print"/>
                    <a:stretch>
                      <a:fillRect/>
                    </a:stretch>
                  </pic:blipFill>
                  <pic:spPr>
                    <a:xfrm>
                      <a:off x="0" y="0"/>
                      <a:ext cx="134112" cy="39624"/>
                    </a:xfrm>
                    <a:prstGeom prst="rect">
                      <a:avLst/>
                    </a:prstGeom>
                  </pic:spPr>
                </pic:pic>
              </a:graphicData>
            </a:graphic>
          </wp:anchor>
        </w:drawing>
      </w:r>
      <w:r w:rsidRPr="00E10223">
        <w:t>Наряду</w:t>
      </w:r>
      <w:r w:rsidRPr="00E10223">
        <w:rPr>
          <w:spacing w:val="40"/>
        </w:rPr>
        <w:t xml:space="preserve"> </w:t>
      </w:r>
      <w:r w:rsidRPr="00E10223">
        <w:t>со случаями,</w:t>
      </w:r>
      <w:r w:rsidRPr="00E10223">
        <w:rPr>
          <w:spacing w:val="40"/>
        </w:rPr>
        <w:t xml:space="preserve"> </w:t>
      </w:r>
      <w:r w:rsidRPr="00E10223">
        <w:t>предусмотренными</w:t>
      </w:r>
      <w:r w:rsidRPr="00E10223">
        <w:rPr>
          <w:spacing w:val="40"/>
        </w:rPr>
        <w:t xml:space="preserve"> </w:t>
      </w:r>
      <w:r w:rsidRPr="00E10223">
        <w:t>пунктом 6 настоящего Порядка,</w:t>
      </w:r>
      <w:r w:rsidRPr="00E10223">
        <w:rPr>
          <w:spacing w:val="80"/>
        </w:rPr>
        <w:t xml:space="preserve"> </w:t>
      </w:r>
      <w:r w:rsidRPr="00E10223">
        <w:t>неуплаченные</w:t>
      </w:r>
      <w:r w:rsidRPr="00E10223">
        <w:rPr>
          <w:spacing w:val="80"/>
        </w:rPr>
        <w:t xml:space="preserve"> </w:t>
      </w:r>
      <w:r w:rsidRPr="00E10223">
        <w:t>административные</w:t>
      </w:r>
      <w:r w:rsidRPr="00E10223">
        <w:rPr>
          <w:spacing w:val="80"/>
        </w:rPr>
        <w:t xml:space="preserve"> </w:t>
      </w:r>
      <w:r w:rsidRPr="00E10223">
        <w:t>штрафы</w:t>
      </w:r>
      <w:r w:rsidRPr="00E10223">
        <w:rPr>
          <w:spacing w:val="80"/>
        </w:rPr>
        <w:t xml:space="preserve"> </w:t>
      </w:r>
      <w:r w:rsidRPr="00E10223">
        <w:t>признаются</w:t>
      </w:r>
      <w:r w:rsidRPr="00E10223">
        <w:rPr>
          <w:spacing w:val="40"/>
        </w:rPr>
        <w:t xml:space="preserve"> </w:t>
      </w:r>
      <w:r w:rsidRPr="00E10223">
        <w:t>безнадежными к взысканию, если судьей, органом, должностным лицом, вынесшими постановление о назначение административного наказания, в</w:t>
      </w:r>
      <w:r w:rsidRPr="00E10223">
        <w:rPr>
          <w:spacing w:val="40"/>
        </w:rPr>
        <w:t xml:space="preserve"> </w:t>
      </w:r>
      <w:r w:rsidRPr="00E10223">
        <w:t xml:space="preserve">случаях, предусмотренных Кодексом Российской </w:t>
      </w:r>
      <w:r w:rsidRPr="00E10223">
        <w:lastRenderedPageBreak/>
        <w:t>Федерации об административных</w:t>
      </w:r>
      <w:r w:rsidRPr="00E10223">
        <w:rPr>
          <w:spacing w:val="80"/>
        </w:rPr>
        <w:t xml:space="preserve"> </w:t>
      </w:r>
      <w:r w:rsidRPr="00E10223">
        <w:t>правонарушениях,</w:t>
      </w:r>
      <w:r w:rsidRPr="00E10223">
        <w:rPr>
          <w:spacing w:val="80"/>
        </w:rPr>
        <w:t xml:space="preserve"> </w:t>
      </w:r>
      <w:r w:rsidRPr="00E10223">
        <w:t>вынесено</w:t>
      </w:r>
      <w:r w:rsidRPr="00E10223">
        <w:rPr>
          <w:spacing w:val="80"/>
        </w:rPr>
        <w:t xml:space="preserve"> </w:t>
      </w:r>
      <w:r w:rsidRPr="00E10223">
        <w:t>постановление</w:t>
      </w:r>
      <w:r w:rsidRPr="00E10223">
        <w:rPr>
          <w:spacing w:val="80"/>
          <w:w w:val="150"/>
        </w:rPr>
        <w:t xml:space="preserve"> </w:t>
      </w:r>
      <w:r w:rsidRPr="00E10223">
        <w:t>о</w:t>
      </w:r>
      <w:r w:rsidRPr="00E10223">
        <w:rPr>
          <w:spacing w:val="80"/>
        </w:rPr>
        <w:t xml:space="preserve"> </w:t>
      </w:r>
      <w:r w:rsidRPr="00E10223">
        <w:t xml:space="preserve">прекращении исполнения постановления о назначении административного </w:t>
      </w:r>
      <w:r w:rsidRPr="00E10223">
        <w:rPr>
          <w:spacing w:val="-2"/>
        </w:rPr>
        <w:t>наказания.</w:t>
      </w:r>
    </w:p>
    <w:p w:rsidR="00E10223" w:rsidRPr="00E10223" w:rsidRDefault="00E10223" w:rsidP="00262C6D">
      <w:pPr>
        <w:pStyle w:val="a3"/>
        <w:widowControl w:val="0"/>
        <w:numPr>
          <w:ilvl w:val="0"/>
          <w:numId w:val="1"/>
        </w:numPr>
        <w:tabs>
          <w:tab w:val="left" w:pos="709"/>
          <w:tab w:val="left" w:pos="993"/>
        </w:tabs>
        <w:autoSpaceDE w:val="0"/>
        <w:autoSpaceDN w:val="0"/>
        <w:ind w:left="0" w:firstLine="709"/>
        <w:contextualSpacing w:val="0"/>
        <w:jc w:val="both"/>
      </w:pPr>
      <w:r w:rsidRPr="00E10223">
        <w:t xml:space="preserve">Решение о признании безнадежной </w:t>
      </w:r>
      <w:r w:rsidRPr="00E10223">
        <w:rPr>
          <w:color w:val="000F3D"/>
        </w:rPr>
        <w:t xml:space="preserve">к </w:t>
      </w:r>
      <w:r w:rsidRPr="00E10223">
        <w:t>взысканию задолженности по платежам</w:t>
      </w:r>
      <w:r w:rsidRPr="00E10223">
        <w:rPr>
          <w:spacing w:val="40"/>
        </w:rPr>
        <w:t xml:space="preserve"> </w:t>
      </w:r>
      <w:r w:rsidRPr="00E10223">
        <w:rPr>
          <w:color w:val="000516"/>
        </w:rPr>
        <w:t xml:space="preserve">в </w:t>
      </w:r>
      <w:r w:rsidRPr="00E10223">
        <w:t>бюджет</w:t>
      </w:r>
      <w:r w:rsidRPr="00E10223">
        <w:rPr>
          <w:spacing w:val="40"/>
        </w:rPr>
        <w:t xml:space="preserve"> </w:t>
      </w:r>
      <w:r w:rsidRPr="00E10223">
        <w:t>принимается</w:t>
      </w:r>
      <w:r w:rsidRPr="00E10223">
        <w:rPr>
          <w:spacing w:val="40"/>
        </w:rPr>
        <w:t xml:space="preserve"> </w:t>
      </w:r>
      <w:r w:rsidRPr="00E10223">
        <w:t>при</w:t>
      </w:r>
      <w:r w:rsidRPr="00E10223">
        <w:rPr>
          <w:spacing w:val="40"/>
        </w:rPr>
        <w:t xml:space="preserve"> </w:t>
      </w:r>
      <w:r w:rsidRPr="00E10223">
        <w:t>наличии</w:t>
      </w:r>
      <w:r w:rsidRPr="00E10223">
        <w:rPr>
          <w:spacing w:val="40"/>
        </w:rPr>
        <w:t xml:space="preserve"> </w:t>
      </w:r>
      <w:r w:rsidRPr="00E10223">
        <w:t>следующих</w:t>
      </w:r>
      <w:r w:rsidRPr="00E10223">
        <w:rPr>
          <w:spacing w:val="40"/>
        </w:rPr>
        <w:t xml:space="preserve"> </w:t>
      </w:r>
      <w:r w:rsidRPr="00E10223">
        <w:t>документов:</w:t>
      </w:r>
    </w:p>
    <w:p w:rsidR="00E10223" w:rsidRPr="00E10223" w:rsidRDefault="00E10223" w:rsidP="00262C6D">
      <w:pPr>
        <w:pStyle w:val="a3"/>
        <w:widowControl w:val="0"/>
        <w:numPr>
          <w:ilvl w:val="1"/>
          <w:numId w:val="1"/>
        </w:numPr>
        <w:tabs>
          <w:tab w:val="left" w:pos="709"/>
        </w:tabs>
        <w:autoSpaceDE w:val="0"/>
        <w:autoSpaceDN w:val="0"/>
        <w:ind w:left="0" w:firstLine="709"/>
        <w:contextualSpacing w:val="0"/>
        <w:jc w:val="both"/>
      </w:pPr>
      <w:r w:rsidRPr="00E10223">
        <w:t>в</w:t>
      </w:r>
      <w:r w:rsidRPr="00E10223">
        <w:rPr>
          <w:spacing w:val="12"/>
        </w:rPr>
        <w:t xml:space="preserve"> </w:t>
      </w:r>
      <w:r w:rsidRPr="00E10223">
        <w:t>случае,</w:t>
      </w:r>
      <w:r w:rsidRPr="00E10223">
        <w:rPr>
          <w:spacing w:val="41"/>
        </w:rPr>
        <w:t xml:space="preserve"> </w:t>
      </w:r>
      <w:r w:rsidRPr="00E10223">
        <w:t>указанном</w:t>
      </w:r>
      <w:r w:rsidRPr="00E10223">
        <w:rPr>
          <w:spacing w:val="42"/>
        </w:rPr>
        <w:t xml:space="preserve"> </w:t>
      </w:r>
      <w:r w:rsidRPr="00E10223">
        <w:t>в</w:t>
      </w:r>
      <w:r w:rsidRPr="00E10223">
        <w:rPr>
          <w:spacing w:val="17"/>
        </w:rPr>
        <w:t xml:space="preserve"> </w:t>
      </w:r>
      <w:r w:rsidRPr="00E10223">
        <w:t>подпункте</w:t>
      </w:r>
      <w:r w:rsidRPr="00E10223">
        <w:rPr>
          <w:spacing w:val="38"/>
        </w:rPr>
        <w:t xml:space="preserve"> </w:t>
      </w:r>
      <w:r w:rsidRPr="00E10223">
        <w:t>6.1</w:t>
      </w:r>
      <w:r w:rsidRPr="00E10223">
        <w:rPr>
          <w:spacing w:val="27"/>
        </w:rPr>
        <w:t xml:space="preserve"> </w:t>
      </w:r>
      <w:r w:rsidRPr="00E10223">
        <w:t>настоящего</w:t>
      </w:r>
      <w:r w:rsidRPr="00E10223">
        <w:rPr>
          <w:spacing w:val="43"/>
        </w:rPr>
        <w:t xml:space="preserve"> </w:t>
      </w:r>
      <w:r w:rsidRPr="00E10223">
        <w:rPr>
          <w:spacing w:val="-2"/>
        </w:rPr>
        <w:t>Порядка:</w:t>
      </w:r>
    </w:p>
    <w:p w:rsidR="00E10223" w:rsidRPr="00E10223" w:rsidRDefault="00E10223" w:rsidP="00F14B80">
      <w:pPr>
        <w:pStyle w:val="aff9"/>
        <w:spacing w:after="0"/>
        <w:ind w:firstLine="709"/>
        <w:jc w:val="both"/>
      </w:pPr>
      <w:r w:rsidRPr="00E10223">
        <w:rPr>
          <w:w w:val="105"/>
        </w:rPr>
        <w:t>а) справка администратора доходов бюджета об учитываемых суммах задолженности по уплате платежей в бюджет Беломорского</w:t>
      </w:r>
      <w:r w:rsidRPr="00E10223">
        <w:rPr>
          <w:spacing w:val="40"/>
          <w:w w:val="105"/>
        </w:rPr>
        <w:t xml:space="preserve"> </w:t>
      </w:r>
      <w:r w:rsidRPr="00E10223">
        <w:t>муниципального</w:t>
      </w:r>
      <w:r w:rsidRPr="00E10223">
        <w:rPr>
          <w:spacing w:val="-4"/>
        </w:rPr>
        <w:t xml:space="preserve"> </w:t>
      </w:r>
      <w:r w:rsidRPr="00E10223">
        <w:t xml:space="preserve">округа Республики Карелия (далее </w:t>
      </w:r>
      <w:r w:rsidRPr="00E10223">
        <w:rPr>
          <w:w w:val="90"/>
        </w:rPr>
        <w:t xml:space="preserve">— </w:t>
      </w:r>
      <w:r w:rsidRPr="00E10223">
        <w:t>Справка о задолженности)</w:t>
      </w:r>
      <w:r w:rsidRPr="00E10223">
        <w:rPr>
          <w:spacing w:val="-2"/>
        </w:rPr>
        <w:t xml:space="preserve"> </w:t>
      </w:r>
      <w:r w:rsidRPr="00E10223">
        <w:t xml:space="preserve">по форме согласно </w:t>
      </w:r>
      <w:r w:rsidRPr="00E10223">
        <w:rPr>
          <w:w w:val="105"/>
        </w:rPr>
        <w:t>приложению 1 к настоящему Порядку;</w:t>
      </w:r>
    </w:p>
    <w:p w:rsidR="00E10223" w:rsidRPr="00E10223" w:rsidRDefault="00E10223" w:rsidP="00F14B80">
      <w:pPr>
        <w:pStyle w:val="aff9"/>
        <w:tabs>
          <w:tab w:val="left" w:pos="2652"/>
          <w:tab w:val="left" w:pos="2759"/>
          <w:tab w:val="left" w:pos="3094"/>
          <w:tab w:val="left" w:pos="3230"/>
          <w:tab w:val="left" w:pos="3313"/>
          <w:tab w:val="left" w:pos="3602"/>
          <w:tab w:val="left" w:pos="4182"/>
          <w:tab w:val="left" w:pos="4319"/>
          <w:tab w:val="left" w:pos="4405"/>
          <w:tab w:val="left" w:pos="4729"/>
          <w:tab w:val="left" w:pos="5436"/>
          <w:tab w:val="left" w:pos="5557"/>
          <w:tab w:val="left" w:pos="5944"/>
          <w:tab w:val="left" w:pos="6111"/>
          <w:tab w:val="left" w:pos="6513"/>
          <w:tab w:val="left" w:pos="6697"/>
          <w:tab w:val="left" w:pos="6934"/>
          <w:tab w:val="left" w:pos="7088"/>
          <w:tab w:val="left" w:pos="7316"/>
          <w:tab w:val="left" w:pos="7616"/>
          <w:tab w:val="left" w:pos="7762"/>
          <w:tab w:val="left" w:pos="7970"/>
          <w:tab w:val="left" w:pos="8840"/>
          <w:tab w:val="left" w:pos="9099"/>
          <w:tab w:val="left" w:pos="9176"/>
          <w:tab w:val="left" w:pos="9208"/>
          <w:tab w:val="left" w:pos="9464"/>
          <w:tab w:val="left" w:pos="9690"/>
          <w:tab w:val="left" w:pos="10352"/>
        </w:tabs>
        <w:spacing w:after="0"/>
        <w:ind w:firstLine="709"/>
        <w:jc w:val="both"/>
      </w:pPr>
      <w:r w:rsidRPr="00E10223">
        <w:rPr>
          <w:w w:val="105"/>
        </w:rPr>
        <w:t>б)</w:t>
      </w:r>
      <w:r w:rsidRPr="00E10223">
        <w:rPr>
          <w:spacing w:val="80"/>
          <w:w w:val="105"/>
        </w:rPr>
        <w:t xml:space="preserve"> </w:t>
      </w:r>
      <w:r w:rsidRPr="00E10223">
        <w:rPr>
          <w:w w:val="105"/>
        </w:rPr>
        <w:t xml:space="preserve">справка администратора доходов бюджета о принятых мерах по обеспечению взыскания задолженности </w:t>
      </w:r>
      <w:r w:rsidRPr="00E10223">
        <w:rPr>
          <w:spacing w:val="-6"/>
        </w:rPr>
        <w:t>по</w:t>
      </w:r>
      <w:r w:rsidRPr="00E10223">
        <w:tab/>
      </w:r>
      <w:r w:rsidRPr="00E10223">
        <w:tab/>
      </w:r>
      <w:r w:rsidRPr="00E10223">
        <w:rPr>
          <w:spacing w:val="-2"/>
        </w:rPr>
        <w:t>платежам</w:t>
      </w:r>
      <w:r w:rsidRPr="00E10223">
        <w:tab/>
      </w:r>
      <w:r w:rsidRPr="00E10223">
        <w:tab/>
      </w:r>
      <w:r w:rsidRPr="00E10223">
        <w:rPr>
          <w:color w:val="0F0011"/>
          <w:spacing w:val="-10"/>
        </w:rPr>
        <w:t xml:space="preserve">в бюджет </w:t>
      </w:r>
      <w:r w:rsidRPr="00E10223">
        <w:rPr>
          <w:w w:val="105"/>
        </w:rPr>
        <w:t>Беломорского</w:t>
      </w:r>
      <w:r w:rsidRPr="00E10223">
        <w:rPr>
          <w:spacing w:val="40"/>
          <w:w w:val="105"/>
        </w:rPr>
        <w:t xml:space="preserve"> </w:t>
      </w:r>
      <w:r w:rsidRPr="00E10223">
        <w:t>муниципального</w:t>
      </w:r>
      <w:r w:rsidRPr="00E10223">
        <w:rPr>
          <w:spacing w:val="-4"/>
        </w:rPr>
        <w:t xml:space="preserve"> </w:t>
      </w:r>
      <w:r w:rsidRPr="00E10223">
        <w:t>округа Республики Карелия</w:t>
      </w:r>
      <w:r w:rsidRPr="00E10223">
        <w:rPr>
          <w:spacing w:val="-2"/>
        </w:rPr>
        <w:t>,</w:t>
      </w:r>
      <w:r w:rsidRPr="00E10223">
        <w:tab/>
        <w:t xml:space="preserve"> </w:t>
      </w:r>
      <w:r w:rsidRPr="00E10223">
        <w:rPr>
          <w:spacing w:val="-2"/>
        </w:rPr>
        <w:t xml:space="preserve">предусмотренных регламентом </w:t>
      </w:r>
      <w:r w:rsidRPr="00E10223">
        <w:rPr>
          <w:spacing w:val="-2"/>
          <w:w w:val="105"/>
        </w:rPr>
        <w:t>реализации</w:t>
      </w:r>
      <w:r w:rsidRPr="00E10223">
        <w:t xml:space="preserve"> </w:t>
      </w:r>
      <w:r w:rsidRPr="00E10223">
        <w:rPr>
          <w:spacing w:val="-2"/>
          <w:w w:val="105"/>
        </w:rPr>
        <w:t>полномочий</w:t>
      </w:r>
      <w:r w:rsidRPr="00E10223">
        <w:t xml:space="preserve"> </w:t>
      </w:r>
      <w:r w:rsidRPr="00E10223">
        <w:rPr>
          <w:w w:val="105"/>
        </w:rPr>
        <w:t>администратора</w:t>
      </w:r>
      <w:r w:rsidRPr="00E10223">
        <w:rPr>
          <w:spacing w:val="80"/>
          <w:w w:val="105"/>
        </w:rPr>
        <w:t xml:space="preserve"> </w:t>
      </w:r>
      <w:r w:rsidRPr="00E10223">
        <w:rPr>
          <w:w w:val="105"/>
        </w:rPr>
        <w:t>доходов</w:t>
      </w:r>
      <w:r w:rsidRPr="00E10223">
        <w:rPr>
          <w:spacing w:val="80"/>
          <w:w w:val="105"/>
        </w:rPr>
        <w:t xml:space="preserve"> </w:t>
      </w:r>
      <w:r w:rsidRPr="00E10223">
        <w:rPr>
          <w:w w:val="105"/>
        </w:rPr>
        <w:t>бюджета</w:t>
      </w:r>
      <w:r w:rsidRPr="00E10223">
        <w:t xml:space="preserve"> </w:t>
      </w:r>
      <w:r w:rsidRPr="00E10223">
        <w:rPr>
          <w:w w:val="105"/>
        </w:rPr>
        <w:t>по</w:t>
      </w:r>
      <w:r w:rsidRPr="00E10223">
        <w:rPr>
          <w:spacing w:val="55"/>
          <w:w w:val="105"/>
        </w:rPr>
        <w:t xml:space="preserve"> </w:t>
      </w:r>
      <w:r w:rsidRPr="00E10223">
        <w:rPr>
          <w:w w:val="105"/>
        </w:rPr>
        <w:t>взысканию дебиторской</w:t>
      </w:r>
      <w:r w:rsidRPr="00E10223">
        <w:rPr>
          <w:spacing w:val="8"/>
          <w:w w:val="105"/>
        </w:rPr>
        <w:t xml:space="preserve"> </w:t>
      </w:r>
      <w:r w:rsidRPr="00E10223">
        <w:rPr>
          <w:w w:val="105"/>
        </w:rPr>
        <w:t>задолженности</w:t>
      </w:r>
      <w:r w:rsidRPr="00E10223">
        <w:rPr>
          <w:spacing w:val="8"/>
          <w:w w:val="105"/>
        </w:rPr>
        <w:t xml:space="preserve"> </w:t>
      </w:r>
      <w:r w:rsidRPr="00E10223">
        <w:rPr>
          <w:w w:val="105"/>
        </w:rPr>
        <w:t>по</w:t>
      </w:r>
      <w:r w:rsidRPr="00E10223">
        <w:rPr>
          <w:spacing w:val="-10"/>
          <w:w w:val="105"/>
        </w:rPr>
        <w:t xml:space="preserve"> </w:t>
      </w:r>
      <w:r w:rsidRPr="00E10223">
        <w:rPr>
          <w:w w:val="105"/>
        </w:rPr>
        <w:t>платежам</w:t>
      </w:r>
      <w:r w:rsidRPr="00E10223">
        <w:rPr>
          <w:spacing w:val="6"/>
          <w:w w:val="105"/>
        </w:rPr>
        <w:t xml:space="preserve"> </w:t>
      </w:r>
      <w:r w:rsidRPr="00E10223">
        <w:rPr>
          <w:w w:val="105"/>
        </w:rPr>
        <w:t>в</w:t>
      </w:r>
      <w:r w:rsidRPr="00E10223">
        <w:rPr>
          <w:spacing w:val="-14"/>
          <w:w w:val="105"/>
        </w:rPr>
        <w:t xml:space="preserve"> </w:t>
      </w:r>
      <w:r w:rsidRPr="00E10223">
        <w:rPr>
          <w:w w:val="105"/>
        </w:rPr>
        <w:t>бюджет,</w:t>
      </w:r>
      <w:r w:rsidRPr="00E10223">
        <w:rPr>
          <w:spacing w:val="-5"/>
          <w:w w:val="105"/>
        </w:rPr>
        <w:t xml:space="preserve"> </w:t>
      </w:r>
      <w:r w:rsidRPr="00E10223">
        <w:rPr>
          <w:w w:val="105"/>
        </w:rPr>
        <w:t>пеням</w:t>
      </w:r>
      <w:r w:rsidRPr="00E10223">
        <w:rPr>
          <w:spacing w:val="-4"/>
          <w:w w:val="105"/>
        </w:rPr>
        <w:t xml:space="preserve"> </w:t>
      </w:r>
      <w:r w:rsidRPr="00E10223">
        <w:rPr>
          <w:w w:val="105"/>
        </w:rPr>
        <w:t>и</w:t>
      </w:r>
      <w:r w:rsidRPr="00E10223">
        <w:rPr>
          <w:spacing w:val="-12"/>
          <w:w w:val="105"/>
        </w:rPr>
        <w:t xml:space="preserve"> </w:t>
      </w:r>
      <w:r w:rsidRPr="00E10223">
        <w:rPr>
          <w:w w:val="105"/>
        </w:rPr>
        <w:t>штрафам по</w:t>
      </w:r>
      <w:r w:rsidRPr="00E10223">
        <w:rPr>
          <w:spacing w:val="-11"/>
          <w:w w:val="105"/>
        </w:rPr>
        <w:t xml:space="preserve"> </w:t>
      </w:r>
      <w:r w:rsidRPr="00E10223">
        <w:rPr>
          <w:w w:val="105"/>
        </w:rPr>
        <w:t xml:space="preserve">ним, </w:t>
      </w:r>
      <w:r w:rsidRPr="00E10223">
        <w:rPr>
          <w:spacing w:val="-2"/>
        </w:rPr>
        <w:t>установленным</w:t>
      </w:r>
      <w:r w:rsidRPr="00E10223">
        <w:rPr>
          <w:spacing w:val="-67"/>
        </w:rPr>
        <w:t xml:space="preserve"> </w:t>
      </w:r>
      <w:r w:rsidRPr="00E10223">
        <w:rPr>
          <w:spacing w:val="-10"/>
        </w:rPr>
        <w:t xml:space="preserve">в </w:t>
      </w:r>
      <w:r w:rsidRPr="00E10223">
        <w:rPr>
          <w:spacing w:val="-2"/>
        </w:rPr>
        <w:t>соответствии</w:t>
      </w:r>
      <w:r w:rsidR="00F14B80">
        <w:t xml:space="preserve"> </w:t>
      </w:r>
      <w:r w:rsidRPr="00E10223">
        <w:rPr>
          <w:spacing w:val="-6"/>
        </w:rPr>
        <w:t>со</w:t>
      </w:r>
      <w:r w:rsidR="00F14B80">
        <w:t xml:space="preserve"> </w:t>
      </w:r>
      <w:r w:rsidRPr="00E10223">
        <w:rPr>
          <w:spacing w:val="-2"/>
        </w:rPr>
        <w:t>статьей</w:t>
      </w:r>
      <w:r w:rsidRPr="00E10223">
        <w:t xml:space="preserve"> </w:t>
      </w:r>
      <w:r w:rsidRPr="00E10223">
        <w:rPr>
          <w:spacing w:val="-2"/>
        </w:rPr>
        <w:t>160.1 Бюджетного</w:t>
      </w:r>
      <w:r w:rsidRPr="00E10223">
        <w:tab/>
      </w:r>
      <w:r w:rsidRPr="00E10223">
        <w:rPr>
          <w:spacing w:val="-42"/>
        </w:rPr>
        <w:t xml:space="preserve"> </w:t>
      </w:r>
      <w:r w:rsidRPr="00E10223">
        <w:t xml:space="preserve">кодекса </w:t>
      </w:r>
      <w:r w:rsidRPr="00E10223">
        <w:rPr>
          <w:spacing w:val="-2"/>
        </w:rPr>
        <w:t>Российской</w:t>
      </w:r>
      <w:r w:rsidRPr="00E10223">
        <w:tab/>
      </w:r>
      <w:r w:rsidRPr="00E10223">
        <w:rPr>
          <w:spacing w:val="-2"/>
        </w:rPr>
        <w:t>Федерации, (подготовку</w:t>
      </w:r>
      <w:r w:rsidRPr="00E10223">
        <w:tab/>
        <w:t xml:space="preserve"> </w:t>
      </w:r>
      <w:r w:rsidRPr="00E10223">
        <w:rPr>
          <w:spacing w:val="-2"/>
        </w:rPr>
        <w:t>справки</w:t>
      </w:r>
      <w:r w:rsidR="00F14B80">
        <w:t xml:space="preserve"> </w:t>
      </w:r>
      <w:r w:rsidRPr="00E10223">
        <w:t xml:space="preserve"> </w:t>
      </w:r>
      <w:r w:rsidRPr="00E10223">
        <w:rPr>
          <w:spacing w:val="-2"/>
        </w:rPr>
        <w:t>осуществляет (</w:t>
      </w:r>
      <w:r w:rsidRPr="00F14B80">
        <w:rPr>
          <w:color w:val="000000" w:themeColor="text1"/>
          <w:spacing w:val="-2"/>
        </w:rPr>
        <w:t>муниципальное казенное учреждение «Управление экономики, земельных и имущественных отношений Беломорского муниципального округа</w:t>
      </w:r>
      <w:r w:rsidRPr="00E10223">
        <w:rPr>
          <w:w w:val="105"/>
        </w:rPr>
        <w:t>»)</w:t>
      </w:r>
      <w:r w:rsidRPr="00E10223">
        <w:rPr>
          <w:spacing w:val="80"/>
          <w:w w:val="105"/>
        </w:rPr>
        <w:t xml:space="preserve"> </w:t>
      </w:r>
      <w:r w:rsidRPr="00E10223">
        <w:rPr>
          <w:w w:val="105"/>
        </w:rPr>
        <w:t>(далее Справка о принятых мерах);</w:t>
      </w:r>
    </w:p>
    <w:p w:rsidR="00E10223" w:rsidRPr="00E10223" w:rsidRDefault="00E10223" w:rsidP="00F14B80">
      <w:pPr>
        <w:pStyle w:val="aff9"/>
        <w:tabs>
          <w:tab w:val="left" w:pos="709"/>
          <w:tab w:val="left" w:pos="1134"/>
          <w:tab w:val="left" w:pos="6380"/>
          <w:tab w:val="left" w:pos="6792"/>
          <w:tab w:val="left" w:pos="7913"/>
          <w:tab w:val="left" w:pos="9709"/>
        </w:tabs>
        <w:spacing w:after="0"/>
        <w:ind w:firstLine="709"/>
        <w:jc w:val="both"/>
      </w:pPr>
      <w:r w:rsidRPr="00E10223">
        <w:rPr>
          <w:spacing w:val="-6"/>
        </w:rPr>
        <w:t>в)</w:t>
      </w:r>
      <w:r w:rsidRPr="00E10223">
        <w:tab/>
      </w:r>
      <w:r w:rsidRPr="00E10223">
        <w:rPr>
          <w:spacing w:val="-2"/>
        </w:rPr>
        <w:t>документ,</w:t>
      </w:r>
      <w:r w:rsidRPr="00E10223">
        <w:t xml:space="preserve"> </w:t>
      </w:r>
      <w:r w:rsidRPr="00E10223">
        <w:rPr>
          <w:spacing w:val="-2"/>
        </w:rPr>
        <w:t xml:space="preserve">свидетельствующий </w:t>
      </w:r>
      <w:r w:rsidRPr="00E10223">
        <w:rPr>
          <w:spacing w:val="-10"/>
        </w:rPr>
        <w:t xml:space="preserve">о </w:t>
      </w:r>
      <w:r w:rsidRPr="00E10223">
        <w:rPr>
          <w:spacing w:val="-2"/>
        </w:rPr>
        <w:t>смерти</w:t>
      </w:r>
      <w:r w:rsidR="00F14B80">
        <w:t xml:space="preserve"> </w:t>
      </w:r>
      <w:r w:rsidRPr="00E10223">
        <w:rPr>
          <w:spacing w:val="-2"/>
        </w:rPr>
        <w:t xml:space="preserve">физического </w:t>
      </w:r>
      <w:r w:rsidRPr="00E10223">
        <w:rPr>
          <w:spacing w:val="-4"/>
        </w:rPr>
        <w:t xml:space="preserve">лица </w:t>
      </w:r>
      <w:r w:rsidRPr="00E10223">
        <w:t>плательщика</w:t>
      </w:r>
      <w:r w:rsidRPr="00E10223">
        <w:rPr>
          <w:spacing w:val="40"/>
        </w:rPr>
        <w:t xml:space="preserve"> </w:t>
      </w:r>
      <w:r w:rsidRPr="00E10223">
        <w:t>платежей</w:t>
      </w:r>
      <w:r w:rsidRPr="00E10223">
        <w:rPr>
          <w:spacing w:val="40"/>
        </w:rPr>
        <w:t xml:space="preserve"> </w:t>
      </w:r>
      <w:r w:rsidRPr="00E10223">
        <w:t>в</w:t>
      </w:r>
      <w:r w:rsidRPr="00E10223">
        <w:rPr>
          <w:spacing w:val="40"/>
        </w:rPr>
        <w:t xml:space="preserve"> </w:t>
      </w:r>
      <w:r w:rsidRPr="00E10223">
        <w:t>бюджет</w:t>
      </w:r>
      <w:r w:rsidRPr="00E10223">
        <w:rPr>
          <w:spacing w:val="40"/>
        </w:rPr>
        <w:t xml:space="preserve"> </w:t>
      </w:r>
      <w:r w:rsidRPr="00E10223">
        <w:t>или</w:t>
      </w:r>
      <w:r w:rsidRPr="00E10223">
        <w:rPr>
          <w:spacing w:val="40"/>
        </w:rPr>
        <w:t xml:space="preserve"> </w:t>
      </w:r>
      <w:r w:rsidRPr="00E10223">
        <w:t>подтверждающего</w:t>
      </w:r>
      <w:r w:rsidRPr="00E10223">
        <w:rPr>
          <w:spacing w:val="32"/>
        </w:rPr>
        <w:t xml:space="preserve"> </w:t>
      </w:r>
      <w:r w:rsidRPr="00E10223">
        <w:t>факт</w:t>
      </w:r>
      <w:r w:rsidRPr="00E10223">
        <w:rPr>
          <w:spacing w:val="40"/>
        </w:rPr>
        <w:t xml:space="preserve"> </w:t>
      </w:r>
      <w:r w:rsidRPr="00E10223">
        <w:t>объявления</w:t>
      </w:r>
      <w:r w:rsidRPr="00E10223">
        <w:rPr>
          <w:spacing w:val="40"/>
        </w:rPr>
        <w:t xml:space="preserve"> </w:t>
      </w:r>
      <w:r w:rsidRPr="00E10223">
        <w:t>его</w:t>
      </w:r>
      <w:r w:rsidRPr="00E10223">
        <w:rPr>
          <w:spacing w:val="40"/>
        </w:rPr>
        <w:t xml:space="preserve"> </w:t>
      </w:r>
      <w:r w:rsidRPr="00E10223">
        <w:rPr>
          <w:spacing w:val="-2"/>
        </w:rPr>
        <w:t>умершим;</w:t>
      </w:r>
    </w:p>
    <w:p w:rsidR="00E10223" w:rsidRPr="00E10223" w:rsidRDefault="00E10223" w:rsidP="00262C6D">
      <w:pPr>
        <w:pStyle w:val="a3"/>
        <w:widowControl w:val="0"/>
        <w:numPr>
          <w:ilvl w:val="1"/>
          <w:numId w:val="1"/>
        </w:numPr>
        <w:tabs>
          <w:tab w:val="left" w:pos="709"/>
        </w:tabs>
        <w:autoSpaceDE w:val="0"/>
        <w:autoSpaceDN w:val="0"/>
        <w:ind w:left="0" w:firstLine="709"/>
        <w:contextualSpacing w:val="0"/>
        <w:jc w:val="both"/>
      </w:pPr>
      <w:r w:rsidRPr="00E10223">
        <w:t>в случае, указанном в подпункте</w:t>
      </w:r>
      <w:r w:rsidRPr="00E10223">
        <w:rPr>
          <w:spacing w:val="40"/>
        </w:rPr>
        <w:t xml:space="preserve"> </w:t>
      </w:r>
      <w:r w:rsidRPr="00E10223">
        <w:t>6.2 настоящего</w:t>
      </w:r>
      <w:r w:rsidRPr="00E10223">
        <w:rPr>
          <w:spacing w:val="40"/>
        </w:rPr>
        <w:t xml:space="preserve"> </w:t>
      </w:r>
      <w:r w:rsidRPr="00E10223">
        <w:t xml:space="preserve">Порядка: </w:t>
      </w:r>
    </w:p>
    <w:p w:rsidR="00E10223" w:rsidRPr="00E10223" w:rsidRDefault="00E10223" w:rsidP="00F14B80">
      <w:pPr>
        <w:pStyle w:val="a3"/>
        <w:tabs>
          <w:tab w:val="left" w:pos="2166"/>
        </w:tabs>
        <w:ind w:left="0" w:firstLine="709"/>
        <w:jc w:val="both"/>
      </w:pPr>
      <w:r w:rsidRPr="00E10223">
        <w:t>а) Справка о задолженности;</w:t>
      </w:r>
    </w:p>
    <w:p w:rsidR="00E10223" w:rsidRPr="00E10223" w:rsidRDefault="00E10223" w:rsidP="00F14B80">
      <w:pPr>
        <w:pStyle w:val="aff9"/>
        <w:spacing w:after="0"/>
        <w:ind w:firstLine="709"/>
        <w:jc w:val="both"/>
      </w:pPr>
      <w:r w:rsidRPr="00E10223">
        <w:t>б)</w:t>
      </w:r>
      <w:r w:rsidRPr="00E10223">
        <w:rPr>
          <w:spacing w:val="16"/>
        </w:rPr>
        <w:t xml:space="preserve"> </w:t>
      </w:r>
      <w:r w:rsidRPr="00E10223">
        <w:t>Справка</w:t>
      </w:r>
      <w:r w:rsidRPr="00E10223">
        <w:rPr>
          <w:spacing w:val="40"/>
        </w:rPr>
        <w:t xml:space="preserve"> </w:t>
      </w:r>
      <w:r w:rsidRPr="00E10223">
        <w:t>о</w:t>
      </w:r>
      <w:r w:rsidRPr="00E10223">
        <w:rPr>
          <w:spacing w:val="21"/>
        </w:rPr>
        <w:t xml:space="preserve"> </w:t>
      </w:r>
      <w:r w:rsidRPr="00E10223">
        <w:t>принятых</w:t>
      </w:r>
      <w:r w:rsidRPr="00E10223">
        <w:rPr>
          <w:spacing w:val="34"/>
        </w:rPr>
        <w:t xml:space="preserve"> </w:t>
      </w:r>
      <w:r w:rsidRPr="00E10223">
        <w:rPr>
          <w:spacing w:val="-2"/>
        </w:rPr>
        <w:t>мерах;</w:t>
      </w:r>
    </w:p>
    <w:p w:rsidR="00E10223" w:rsidRPr="00E10223" w:rsidRDefault="00E10223" w:rsidP="004604C0">
      <w:pPr>
        <w:pStyle w:val="aff9"/>
        <w:spacing w:after="0"/>
        <w:ind w:firstLine="709"/>
        <w:jc w:val="both"/>
      </w:pPr>
      <w:r w:rsidRPr="00E10223">
        <w:rPr>
          <w:w w:val="105"/>
        </w:rPr>
        <w:t>в)</w:t>
      </w:r>
      <w:r w:rsidRPr="00E10223">
        <w:rPr>
          <w:spacing w:val="-18"/>
          <w:w w:val="105"/>
        </w:rPr>
        <w:t xml:space="preserve"> </w:t>
      </w:r>
      <w:r w:rsidRPr="00E10223">
        <w:rPr>
          <w:w w:val="105"/>
        </w:rPr>
        <w:t>судебный</w:t>
      </w:r>
      <w:r w:rsidRPr="00E10223">
        <w:rPr>
          <w:spacing w:val="-4"/>
          <w:w w:val="105"/>
        </w:rPr>
        <w:t xml:space="preserve"> </w:t>
      </w:r>
      <w:r w:rsidRPr="00E10223">
        <w:rPr>
          <w:w w:val="105"/>
        </w:rPr>
        <w:t>акт</w:t>
      </w:r>
      <w:r w:rsidRPr="00E10223">
        <w:rPr>
          <w:spacing w:val="-17"/>
          <w:w w:val="105"/>
        </w:rPr>
        <w:t xml:space="preserve"> </w:t>
      </w:r>
      <w:r w:rsidRPr="00E10223">
        <w:rPr>
          <w:w w:val="105"/>
        </w:rPr>
        <w:t>о</w:t>
      </w:r>
      <w:r w:rsidRPr="00E10223">
        <w:rPr>
          <w:spacing w:val="-17"/>
          <w:w w:val="105"/>
        </w:rPr>
        <w:t xml:space="preserve"> </w:t>
      </w:r>
      <w:r w:rsidRPr="00E10223">
        <w:rPr>
          <w:w w:val="105"/>
        </w:rPr>
        <w:t>завершении</w:t>
      </w:r>
      <w:r w:rsidRPr="00E10223">
        <w:rPr>
          <w:spacing w:val="-4"/>
          <w:w w:val="105"/>
        </w:rPr>
        <w:t xml:space="preserve"> </w:t>
      </w:r>
      <w:r w:rsidRPr="00E10223">
        <w:rPr>
          <w:w w:val="105"/>
        </w:rPr>
        <w:t>конкурсного</w:t>
      </w:r>
      <w:r w:rsidRPr="00E10223">
        <w:rPr>
          <w:spacing w:val="-6"/>
          <w:w w:val="105"/>
        </w:rPr>
        <w:t xml:space="preserve"> </w:t>
      </w:r>
      <w:r w:rsidRPr="00E10223">
        <w:rPr>
          <w:w w:val="105"/>
        </w:rPr>
        <w:t>производства</w:t>
      </w:r>
      <w:r w:rsidRPr="00E10223">
        <w:rPr>
          <w:spacing w:val="-1"/>
          <w:w w:val="105"/>
        </w:rPr>
        <w:t xml:space="preserve"> </w:t>
      </w:r>
      <w:r w:rsidRPr="00E10223">
        <w:rPr>
          <w:w w:val="105"/>
        </w:rPr>
        <w:t>или</w:t>
      </w:r>
      <w:r w:rsidRPr="00E10223">
        <w:rPr>
          <w:spacing w:val="-11"/>
          <w:w w:val="105"/>
        </w:rPr>
        <w:t xml:space="preserve"> </w:t>
      </w:r>
      <w:r w:rsidRPr="00E10223">
        <w:rPr>
          <w:w w:val="105"/>
        </w:rPr>
        <w:t xml:space="preserve">завершении реализации имущества гражданина - плательщика платежей в бюджет, являвшегося индивидуальным предпринимателем, </w:t>
      </w:r>
      <w:r w:rsidRPr="00E10223">
        <w:rPr>
          <w:color w:val="180000"/>
          <w:w w:val="105"/>
        </w:rPr>
        <w:t xml:space="preserve">а </w:t>
      </w:r>
      <w:r w:rsidRPr="00E10223">
        <w:rPr>
          <w:w w:val="105"/>
        </w:rPr>
        <w:t xml:space="preserve">также документ, содержащий сведения из единого государственного реестра индивидуальных предпринимателей </w:t>
      </w:r>
      <w:r w:rsidRPr="00E10223">
        <w:rPr>
          <w:color w:val="23384D"/>
          <w:w w:val="105"/>
        </w:rPr>
        <w:t xml:space="preserve">о </w:t>
      </w:r>
      <w:r w:rsidRPr="00E10223">
        <w:rPr>
          <w:w w:val="105"/>
        </w:rPr>
        <w:t xml:space="preserve">прекращении физическим лицом - плательщиком платежей в бюджет деятельности в качестве индивидуального предпринимателя в связи </w:t>
      </w:r>
      <w:r w:rsidRPr="00E10223">
        <w:rPr>
          <w:color w:val="1C0000"/>
          <w:w w:val="105"/>
        </w:rPr>
        <w:t xml:space="preserve">с </w:t>
      </w:r>
      <w:r w:rsidRPr="00E10223">
        <w:rPr>
          <w:w w:val="105"/>
        </w:rPr>
        <w:t>принятием судебного акта о признании его несостоятельным (банкротом);</w:t>
      </w:r>
    </w:p>
    <w:p w:rsidR="00E10223" w:rsidRPr="00E10223" w:rsidRDefault="00E10223" w:rsidP="004604C0">
      <w:pPr>
        <w:pStyle w:val="aff9"/>
        <w:spacing w:after="0"/>
        <w:ind w:firstLine="709"/>
        <w:jc w:val="both"/>
      </w:pPr>
      <w:r w:rsidRPr="00E10223">
        <w:t xml:space="preserve">г) судебный акт о завершении конкурсного производства или завершении реализации имущества гражданина </w:t>
      </w:r>
      <w:r w:rsidRPr="00E10223">
        <w:rPr>
          <w:w w:val="70"/>
        </w:rPr>
        <w:t>—</w:t>
      </w:r>
      <w:r w:rsidRPr="00E10223">
        <w:t xml:space="preserve"> плательщика платежей в бюджет;</w:t>
      </w:r>
    </w:p>
    <w:p w:rsidR="00E10223" w:rsidRPr="00E10223" w:rsidRDefault="00E10223" w:rsidP="004604C0">
      <w:pPr>
        <w:pStyle w:val="aff9"/>
        <w:spacing w:after="0"/>
        <w:ind w:firstLine="709"/>
        <w:jc w:val="both"/>
      </w:pPr>
      <w:r w:rsidRPr="00E10223">
        <w:t xml:space="preserve">д) документ, содержащий сведения из Единого федерального реестра сведений о банкротстве о завершении процедуры внесудебного банкротства </w:t>
      </w:r>
      <w:r w:rsidRPr="00E10223">
        <w:rPr>
          <w:spacing w:val="-2"/>
        </w:rPr>
        <w:t>гражданина;</w:t>
      </w:r>
    </w:p>
    <w:p w:rsidR="00E10223" w:rsidRPr="00E10223" w:rsidRDefault="00E10223" w:rsidP="00262C6D">
      <w:pPr>
        <w:pStyle w:val="a3"/>
        <w:widowControl w:val="0"/>
        <w:numPr>
          <w:ilvl w:val="1"/>
          <w:numId w:val="1"/>
        </w:numPr>
        <w:tabs>
          <w:tab w:val="left" w:pos="993"/>
        </w:tabs>
        <w:autoSpaceDE w:val="0"/>
        <w:autoSpaceDN w:val="0"/>
        <w:ind w:left="0" w:firstLine="709"/>
        <w:contextualSpacing w:val="0"/>
        <w:jc w:val="both"/>
      </w:pPr>
      <w:r w:rsidRPr="00E10223">
        <w:t xml:space="preserve">в случае, указанном в подпункте 6.3 настоящего Порядка: </w:t>
      </w:r>
    </w:p>
    <w:p w:rsidR="00E10223" w:rsidRPr="00E10223" w:rsidRDefault="00E10223" w:rsidP="004604C0">
      <w:pPr>
        <w:pStyle w:val="a3"/>
        <w:tabs>
          <w:tab w:val="left" w:pos="2147"/>
        </w:tabs>
        <w:ind w:left="0" w:firstLine="709"/>
        <w:jc w:val="both"/>
      </w:pPr>
      <w:r w:rsidRPr="00E10223">
        <w:t>а) Справка о задолженности;</w:t>
      </w:r>
    </w:p>
    <w:p w:rsidR="00E10223" w:rsidRPr="00E10223" w:rsidRDefault="00E10223" w:rsidP="004604C0">
      <w:pPr>
        <w:pStyle w:val="aff9"/>
        <w:spacing w:after="0"/>
        <w:ind w:firstLine="709"/>
        <w:jc w:val="both"/>
      </w:pPr>
      <w:r w:rsidRPr="00E10223">
        <w:t>б)</w:t>
      </w:r>
      <w:r w:rsidRPr="00E10223">
        <w:rPr>
          <w:spacing w:val="10"/>
        </w:rPr>
        <w:t xml:space="preserve"> </w:t>
      </w:r>
      <w:r w:rsidRPr="00E10223">
        <w:t>Справка</w:t>
      </w:r>
      <w:r w:rsidRPr="00E10223">
        <w:rPr>
          <w:spacing w:val="39"/>
        </w:rPr>
        <w:t xml:space="preserve"> </w:t>
      </w:r>
      <w:r w:rsidRPr="00E10223">
        <w:t>о</w:t>
      </w:r>
      <w:r w:rsidRPr="00E10223">
        <w:rPr>
          <w:spacing w:val="15"/>
        </w:rPr>
        <w:t xml:space="preserve"> </w:t>
      </w:r>
      <w:r w:rsidRPr="00E10223">
        <w:t>принятых</w:t>
      </w:r>
      <w:r w:rsidRPr="00E10223">
        <w:rPr>
          <w:spacing w:val="28"/>
        </w:rPr>
        <w:t xml:space="preserve"> </w:t>
      </w:r>
      <w:r w:rsidRPr="00E10223">
        <w:rPr>
          <w:spacing w:val="-2"/>
        </w:rPr>
        <w:t>мерах;</w:t>
      </w:r>
    </w:p>
    <w:p w:rsidR="00E10223" w:rsidRPr="00E10223" w:rsidRDefault="00E10223" w:rsidP="004604C0">
      <w:pPr>
        <w:pStyle w:val="aff9"/>
        <w:spacing w:after="0"/>
        <w:ind w:firstLine="709"/>
        <w:jc w:val="both"/>
      </w:pPr>
      <w:r w:rsidRPr="00E10223">
        <w:rPr>
          <w:w w:val="105"/>
        </w:rPr>
        <w:t>в)</w:t>
      </w:r>
      <w:r w:rsidRPr="00E10223">
        <w:rPr>
          <w:spacing w:val="-4"/>
          <w:w w:val="105"/>
        </w:rPr>
        <w:t xml:space="preserve"> </w:t>
      </w:r>
      <w:r w:rsidRPr="00E10223">
        <w:rPr>
          <w:w w:val="105"/>
        </w:rPr>
        <w:t>документ, содержащий сведения из</w:t>
      </w:r>
      <w:r w:rsidRPr="00E10223">
        <w:rPr>
          <w:spacing w:val="-1"/>
          <w:w w:val="105"/>
        </w:rPr>
        <w:t xml:space="preserve"> </w:t>
      </w:r>
      <w:r w:rsidRPr="00E10223">
        <w:rPr>
          <w:w w:val="105"/>
        </w:rPr>
        <w:t>единого государственного</w:t>
      </w:r>
      <w:r w:rsidRPr="00E10223">
        <w:rPr>
          <w:spacing w:val="-12"/>
          <w:w w:val="105"/>
        </w:rPr>
        <w:t xml:space="preserve"> </w:t>
      </w:r>
      <w:r w:rsidRPr="00E10223">
        <w:rPr>
          <w:w w:val="105"/>
        </w:rPr>
        <w:t xml:space="preserve">реестра юридических лиц о прекращении деятельности в связи </w:t>
      </w:r>
      <w:r w:rsidRPr="00E10223">
        <w:rPr>
          <w:color w:val="010011"/>
          <w:w w:val="105"/>
        </w:rPr>
        <w:t xml:space="preserve">с </w:t>
      </w:r>
      <w:r w:rsidRPr="00E10223">
        <w:rPr>
          <w:w w:val="105"/>
        </w:rPr>
        <w:t>ликвидацией организации -</w:t>
      </w:r>
      <w:r w:rsidRPr="00E10223">
        <w:rPr>
          <w:spacing w:val="-3"/>
          <w:w w:val="105"/>
        </w:rPr>
        <w:t xml:space="preserve"> </w:t>
      </w:r>
      <w:r w:rsidRPr="00E10223">
        <w:rPr>
          <w:w w:val="105"/>
        </w:rPr>
        <w:t>плательщика</w:t>
      </w:r>
      <w:r w:rsidRPr="00E10223">
        <w:rPr>
          <w:spacing w:val="25"/>
          <w:w w:val="105"/>
        </w:rPr>
        <w:t xml:space="preserve"> </w:t>
      </w:r>
      <w:r w:rsidRPr="00E10223">
        <w:rPr>
          <w:w w:val="105"/>
        </w:rPr>
        <w:t>платежей в</w:t>
      </w:r>
      <w:r w:rsidRPr="00E10223">
        <w:rPr>
          <w:spacing w:val="-12"/>
          <w:w w:val="105"/>
        </w:rPr>
        <w:t xml:space="preserve"> </w:t>
      </w:r>
      <w:r w:rsidRPr="00E10223">
        <w:rPr>
          <w:w w:val="105"/>
        </w:rPr>
        <w:t>бюджет;</w:t>
      </w:r>
    </w:p>
    <w:p w:rsidR="00E10223" w:rsidRPr="00E10223" w:rsidRDefault="004604C0" w:rsidP="00262C6D">
      <w:pPr>
        <w:pStyle w:val="a3"/>
        <w:widowControl w:val="0"/>
        <w:numPr>
          <w:ilvl w:val="1"/>
          <w:numId w:val="1"/>
        </w:numPr>
        <w:tabs>
          <w:tab w:val="left" w:pos="1134"/>
          <w:tab w:val="left" w:pos="1560"/>
        </w:tabs>
        <w:autoSpaceDE w:val="0"/>
        <w:autoSpaceDN w:val="0"/>
        <w:ind w:left="0" w:firstLine="709"/>
        <w:contextualSpacing w:val="0"/>
        <w:jc w:val="both"/>
      </w:pPr>
      <w:r>
        <w:tab/>
      </w:r>
      <w:r w:rsidR="00E10223" w:rsidRPr="00E10223">
        <w:t xml:space="preserve">в случае, указанном в подпункте 6.4 настоящего Порядка: </w:t>
      </w:r>
    </w:p>
    <w:p w:rsidR="00E10223" w:rsidRPr="00E10223" w:rsidRDefault="00E10223" w:rsidP="004604C0">
      <w:pPr>
        <w:pStyle w:val="a3"/>
        <w:tabs>
          <w:tab w:val="left" w:pos="1651"/>
          <w:tab w:val="left" w:pos="2143"/>
        </w:tabs>
        <w:ind w:left="0" w:firstLine="709"/>
        <w:jc w:val="both"/>
      </w:pPr>
      <w:r w:rsidRPr="00E10223">
        <w:t>а) Справка о задолженности;</w:t>
      </w:r>
    </w:p>
    <w:p w:rsidR="00E10223" w:rsidRPr="00E10223" w:rsidRDefault="00E10223" w:rsidP="004604C0">
      <w:pPr>
        <w:pStyle w:val="aff9"/>
        <w:spacing w:after="0"/>
        <w:ind w:firstLine="709"/>
        <w:jc w:val="both"/>
      </w:pPr>
      <w:r w:rsidRPr="00E10223">
        <w:t>б)</w:t>
      </w:r>
      <w:r w:rsidRPr="00E10223">
        <w:rPr>
          <w:spacing w:val="15"/>
        </w:rPr>
        <w:t xml:space="preserve"> </w:t>
      </w:r>
      <w:r w:rsidRPr="00E10223">
        <w:t>Справка</w:t>
      </w:r>
      <w:r w:rsidRPr="00E10223">
        <w:rPr>
          <w:spacing w:val="35"/>
        </w:rPr>
        <w:t xml:space="preserve"> </w:t>
      </w:r>
      <w:r w:rsidRPr="00E10223">
        <w:t>о</w:t>
      </w:r>
      <w:r w:rsidRPr="00E10223">
        <w:rPr>
          <w:spacing w:val="15"/>
        </w:rPr>
        <w:t xml:space="preserve"> </w:t>
      </w:r>
      <w:r w:rsidRPr="00E10223">
        <w:t>принятых</w:t>
      </w:r>
      <w:r w:rsidRPr="00E10223">
        <w:rPr>
          <w:spacing w:val="27"/>
        </w:rPr>
        <w:t xml:space="preserve"> </w:t>
      </w:r>
      <w:r w:rsidRPr="00E10223">
        <w:rPr>
          <w:spacing w:val="-2"/>
        </w:rPr>
        <w:t>мерах;</w:t>
      </w:r>
    </w:p>
    <w:p w:rsidR="00E10223" w:rsidRPr="00E10223" w:rsidRDefault="00E10223" w:rsidP="004604C0">
      <w:pPr>
        <w:pStyle w:val="aff9"/>
        <w:spacing w:after="0"/>
        <w:ind w:firstLine="709"/>
        <w:jc w:val="both"/>
      </w:pPr>
      <w:r w:rsidRPr="00E10223">
        <w:t xml:space="preserve">в) акт об амнистии или акт помилования в отношении осужденных к наказанию в виде штрафа или судебный акт, в соответствии </w:t>
      </w:r>
      <w:r w:rsidRPr="00E10223">
        <w:rPr>
          <w:color w:val="230000"/>
        </w:rPr>
        <w:t xml:space="preserve">с </w:t>
      </w:r>
      <w:r w:rsidRPr="00E10223">
        <w:t xml:space="preserve">которым администратор доходов бюджета утрачивает возможность взыскания задолженности по платежам в бюджет, </w:t>
      </w:r>
      <w:r w:rsidRPr="00E10223">
        <w:rPr>
          <w:color w:val="160000"/>
        </w:rPr>
        <w:t xml:space="preserve">в </w:t>
      </w:r>
      <w:r w:rsidRPr="00E10223">
        <w:t xml:space="preserve">том числе в связи </w:t>
      </w:r>
      <w:r w:rsidRPr="00E10223">
        <w:rPr>
          <w:color w:val="00052D"/>
        </w:rPr>
        <w:t xml:space="preserve">с </w:t>
      </w:r>
      <w:r w:rsidRPr="00E10223">
        <w:t>истечением установленного срока ее взыскания;</w:t>
      </w:r>
    </w:p>
    <w:p w:rsidR="00E10223" w:rsidRPr="00E10223" w:rsidRDefault="00E10223" w:rsidP="00262C6D">
      <w:pPr>
        <w:pStyle w:val="a3"/>
        <w:widowControl w:val="0"/>
        <w:numPr>
          <w:ilvl w:val="1"/>
          <w:numId w:val="1"/>
        </w:numPr>
        <w:tabs>
          <w:tab w:val="left" w:pos="1418"/>
          <w:tab w:val="left" w:pos="2153"/>
        </w:tabs>
        <w:autoSpaceDE w:val="0"/>
        <w:autoSpaceDN w:val="0"/>
        <w:ind w:left="0" w:firstLine="709"/>
        <w:contextualSpacing w:val="0"/>
        <w:jc w:val="both"/>
      </w:pPr>
      <w:r w:rsidRPr="00E10223">
        <w:rPr>
          <w:noProof/>
        </w:rPr>
        <w:drawing>
          <wp:anchor distT="0" distB="0" distL="0" distR="0" simplePos="0" relativeHeight="251661312" behindDoc="0" locked="0" layoutInCell="1" allowOverlap="1">
            <wp:simplePos x="0" y="0"/>
            <wp:positionH relativeFrom="page">
              <wp:posOffset>7144511</wp:posOffset>
            </wp:positionH>
            <wp:positionV relativeFrom="paragraph">
              <wp:posOffset>350489</wp:posOffset>
            </wp:positionV>
            <wp:extent cx="85344" cy="1523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85344" cy="15239"/>
                    </a:xfrm>
                    <a:prstGeom prst="rect">
                      <a:avLst/>
                    </a:prstGeom>
                  </pic:spPr>
                </pic:pic>
              </a:graphicData>
            </a:graphic>
          </wp:anchor>
        </w:drawing>
      </w:r>
      <w:r w:rsidRPr="00E10223">
        <w:t xml:space="preserve">в случае, указанном </w:t>
      </w:r>
      <w:r w:rsidRPr="00E10223">
        <w:rPr>
          <w:color w:val="0F1138"/>
        </w:rPr>
        <w:t xml:space="preserve">в </w:t>
      </w:r>
      <w:r w:rsidRPr="00E10223">
        <w:t xml:space="preserve">подпункте 6.5 настоящего Порядка: </w:t>
      </w:r>
    </w:p>
    <w:p w:rsidR="00E10223" w:rsidRPr="00E10223" w:rsidRDefault="00E10223" w:rsidP="004604C0">
      <w:pPr>
        <w:pStyle w:val="a3"/>
        <w:tabs>
          <w:tab w:val="left" w:pos="1656"/>
          <w:tab w:val="left" w:pos="2153"/>
        </w:tabs>
        <w:ind w:left="0" w:firstLine="709"/>
        <w:jc w:val="both"/>
      </w:pPr>
      <w:r w:rsidRPr="00E10223">
        <w:t>а) Справка о задолженности;</w:t>
      </w:r>
    </w:p>
    <w:p w:rsidR="00E10223" w:rsidRPr="00E10223" w:rsidRDefault="00E10223" w:rsidP="004604C0">
      <w:pPr>
        <w:pStyle w:val="aff9"/>
        <w:spacing w:after="0"/>
        <w:ind w:firstLine="709"/>
        <w:jc w:val="both"/>
      </w:pPr>
      <w:r w:rsidRPr="00E10223">
        <w:t>б)</w:t>
      </w:r>
      <w:r w:rsidRPr="00E10223">
        <w:rPr>
          <w:spacing w:val="13"/>
        </w:rPr>
        <w:t xml:space="preserve"> </w:t>
      </w:r>
      <w:r w:rsidRPr="00E10223">
        <w:t>Справка</w:t>
      </w:r>
      <w:r w:rsidRPr="00E10223">
        <w:rPr>
          <w:spacing w:val="42"/>
        </w:rPr>
        <w:t xml:space="preserve"> </w:t>
      </w:r>
      <w:r w:rsidRPr="00E10223">
        <w:t>о</w:t>
      </w:r>
      <w:r w:rsidRPr="00E10223">
        <w:rPr>
          <w:spacing w:val="12"/>
        </w:rPr>
        <w:t xml:space="preserve"> </w:t>
      </w:r>
      <w:r w:rsidRPr="00E10223">
        <w:t>принятых</w:t>
      </w:r>
      <w:r w:rsidRPr="00E10223">
        <w:rPr>
          <w:spacing w:val="25"/>
        </w:rPr>
        <w:t xml:space="preserve"> </w:t>
      </w:r>
      <w:r w:rsidRPr="00E10223">
        <w:rPr>
          <w:spacing w:val="-2"/>
        </w:rPr>
        <w:t>мерах;</w:t>
      </w:r>
    </w:p>
    <w:p w:rsidR="00E10223" w:rsidRPr="00E10223" w:rsidRDefault="004604C0" w:rsidP="004604C0">
      <w:pPr>
        <w:pStyle w:val="aff9"/>
        <w:tabs>
          <w:tab w:val="left" w:pos="709"/>
          <w:tab w:val="left" w:pos="993"/>
        </w:tabs>
        <w:spacing w:after="0"/>
        <w:ind w:firstLine="709"/>
        <w:jc w:val="both"/>
      </w:pPr>
      <w:r>
        <w:rPr>
          <w:w w:val="105"/>
        </w:rPr>
        <w:t xml:space="preserve">в) </w:t>
      </w:r>
      <w:r w:rsidR="00E10223" w:rsidRPr="00E10223">
        <w:rPr>
          <w:w w:val="105"/>
        </w:rPr>
        <w:t>постановление судебного пристава-исполнителя об окончании исполнительного производства при возврате взыскателю исполнительного документа</w:t>
      </w:r>
      <w:r w:rsidR="00E10223" w:rsidRPr="00E10223">
        <w:rPr>
          <w:spacing w:val="23"/>
          <w:w w:val="105"/>
        </w:rPr>
        <w:t xml:space="preserve"> </w:t>
      </w:r>
      <w:r w:rsidR="00E10223" w:rsidRPr="00E10223">
        <w:rPr>
          <w:w w:val="105"/>
        </w:rPr>
        <w:t>по основанию,</w:t>
      </w:r>
      <w:r w:rsidR="00E10223" w:rsidRPr="00E10223">
        <w:rPr>
          <w:spacing w:val="22"/>
          <w:w w:val="105"/>
        </w:rPr>
        <w:t xml:space="preserve"> </w:t>
      </w:r>
      <w:r w:rsidR="00E10223" w:rsidRPr="00E10223">
        <w:rPr>
          <w:w w:val="105"/>
        </w:rPr>
        <w:t>предусмотренному пунктом</w:t>
      </w:r>
      <w:r w:rsidR="00E10223" w:rsidRPr="00E10223">
        <w:rPr>
          <w:spacing w:val="23"/>
          <w:w w:val="105"/>
        </w:rPr>
        <w:t xml:space="preserve"> </w:t>
      </w:r>
      <w:r w:rsidR="00E10223" w:rsidRPr="00E10223">
        <w:rPr>
          <w:color w:val="01031A"/>
          <w:w w:val="105"/>
        </w:rPr>
        <w:t xml:space="preserve">3 </w:t>
      </w:r>
      <w:r w:rsidR="00E10223" w:rsidRPr="00E10223">
        <w:rPr>
          <w:w w:val="105"/>
        </w:rPr>
        <w:t>или</w:t>
      </w:r>
      <w:r w:rsidR="00E10223" w:rsidRPr="00E10223">
        <w:rPr>
          <w:spacing w:val="16"/>
          <w:w w:val="105"/>
        </w:rPr>
        <w:t xml:space="preserve"> </w:t>
      </w:r>
      <w:r w:rsidR="00E10223" w:rsidRPr="00E10223">
        <w:rPr>
          <w:w w:val="105"/>
        </w:rPr>
        <w:t>4 части</w:t>
      </w:r>
      <w:r w:rsidR="00E10223" w:rsidRPr="00E10223">
        <w:rPr>
          <w:spacing w:val="13"/>
          <w:w w:val="105"/>
        </w:rPr>
        <w:t xml:space="preserve"> </w:t>
      </w:r>
      <w:r w:rsidR="00E10223" w:rsidRPr="00E10223">
        <w:rPr>
          <w:w w:val="105"/>
        </w:rPr>
        <w:t>1</w:t>
      </w:r>
      <w:r w:rsidR="00E10223" w:rsidRPr="00E10223">
        <w:rPr>
          <w:spacing w:val="13"/>
          <w:w w:val="105"/>
        </w:rPr>
        <w:t xml:space="preserve"> </w:t>
      </w:r>
      <w:r w:rsidR="00E10223" w:rsidRPr="00E10223">
        <w:rPr>
          <w:w w:val="105"/>
        </w:rPr>
        <w:t>статьи</w:t>
      </w:r>
      <w:r w:rsidR="00E10223" w:rsidRPr="00E10223">
        <w:t xml:space="preserve"> 46 Федерального закона от 02 октября 2007 </w:t>
      </w:r>
      <w:r w:rsidR="00E10223" w:rsidRPr="00E10223">
        <w:rPr>
          <w:color w:val="000316"/>
        </w:rPr>
        <w:t xml:space="preserve">№ </w:t>
      </w:r>
      <w:r w:rsidR="00E10223" w:rsidRPr="00E10223">
        <w:t xml:space="preserve">229—ФЗ «Об исполнительном </w:t>
      </w:r>
      <w:r w:rsidR="00E10223" w:rsidRPr="00E10223">
        <w:rPr>
          <w:spacing w:val="-2"/>
        </w:rPr>
        <w:t>производстве»;</w:t>
      </w:r>
    </w:p>
    <w:p w:rsidR="00E10223" w:rsidRPr="00E10223" w:rsidRDefault="00E10223" w:rsidP="00262C6D">
      <w:pPr>
        <w:pStyle w:val="a3"/>
        <w:widowControl w:val="0"/>
        <w:numPr>
          <w:ilvl w:val="1"/>
          <w:numId w:val="1"/>
        </w:numPr>
        <w:tabs>
          <w:tab w:val="left" w:pos="1418"/>
          <w:tab w:val="left" w:pos="1656"/>
        </w:tabs>
        <w:autoSpaceDE w:val="0"/>
        <w:autoSpaceDN w:val="0"/>
        <w:ind w:left="0" w:firstLine="709"/>
        <w:contextualSpacing w:val="0"/>
        <w:jc w:val="both"/>
      </w:pPr>
      <w:r w:rsidRPr="00E10223">
        <w:rPr>
          <w:w w:val="105"/>
        </w:rPr>
        <w:t>в</w:t>
      </w:r>
      <w:r w:rsidRPr="00E10223">
        <w:rPr>
          <w:color w:val="70AAC4"/>
          <w:spacing w:val="-18"/>
          <w:w w:val="105"/>
        </w:rPr>
        <w:t xml:space="preserve"> </w:t>
      </w:r>
      <w:r w:rsidRPr="00E10223">
        <w:rPr>
          <w:w w:val="105"/>
        </w:rPr>
        <w:t>случае,</w:t>
      </w:r>
      <w:r w:rsidRPr="00E10223">
        <w:rPr>
          <w:spacing w:val="-18"/>
          <w:w w:val="105"/>
        </w:rPr>
        <w:t xml:space="preserve"> </w:t>
      </w:r>
      <w:r w:rsidRPr="00E10223">
        <w:rPr>
          <w:w w:val="105"/>
        </w:rPr>
        <w:t>указанном</w:t>
      </w:r>
      <w:r w:rsidRPr="00E10223">
        <w:rPr>
          <w:spacing w:val="-18"/>
          <w:w w:val="105"/>
        </w:rPr>
        <w:t xml:space="preserve"> </w:t>
      </w:r>
      <w:r w:rsidRPr="00E10223">
        <w:rPr>
          <w:color w:val="3F0000"/>
          <w:w w:val="105"/>
        </w:rPr>
        <w:t>в</w:t>
      </w:r>
      <w:r w:rsidRPr="00E10223">
        <w:rPr>
          <w:color w:val="3F0000"/>
          <w:spacing w:val="-17"/>
          <w:w w:val="105"/>
        </w:rPr>
        <w:t xml:space="preserve"> </w:t>
      </w:r>
      <w:r w:rsidRPr="00E10223">
        <w:rPr>
          <w:w w:val="105"/>
        </w:rPr>
        <w:t>подпункте</w:t>
      </w:r>
      <w:r w:rsidRPr="00E10223">
        <w:rPr>
          <w:spacing w:val="-18"/>
          <w:w w:val="105"/>
        </w:rPr>
        <w:t xml:space="preserve"> </w:t>
      </w:r>
      <w:r w:rsidRPr="00E10223">
        <w:rPr>
          <w:w w:val="105"/>
        </w:rPr>
        <w:t>6.6</w:t>
      </w:r>
      <w:r w:rsidRPr="00E10223">
        <w:rPr>
          <w:spacing w:val="-18"/>
          <w:w w:val="105"/>
        </w:rPr>
        <w:t xml:space="preserve"> </w:t>
      </w:r>
      <w:r w:rsidRPr="00E10223">
        <w:rPr>
          <w:w w:val="105"/>
        </w:rPr>
        <w:t>настоящего</w:t>
      </w:r>
      <w:r w:rsidRPr="00E10223">
        <w:rPr>
          <w:spacing w:val="-18"/>
          <w:w w:val="105"/>
        </w:rPr>
        <w:t xml:space="preserve"> </w:t>
      </w:r>
      <w:r w:rsidRPr="00E10223">
        <w:rPr>
          <w:w w:val="105"/>
        </w:rPr>
        <w:t xml:space="preserve">Порядка: </w:t>
      </w:r>
    </w:p>
    <w:p w:rsidR="00E10223" w:rsidRPr="00E10223" w:rsidRDefault="00E10223" w:rsidP="004604C0">
      <w:pPr>
        <w:pStyle w:val="a3"/>
        <w:tabs>
          <w:tab w:val="left" w:pos="1656"/>
          <w:tab w:val="left" w:pos="2148"/>
        </w:tabs>
        <w:ind w:left="0" w:firstLine="709"/>
        <w:jc w:val="both"/>
      </w:pPr>
      <w:r w:rsidRPr="00E10223">
        <w:rPr>
          <w:w w:val="105"/>
        </w:rPr>
        <w:t>а) Справка о задолженности;</w:t>
      </w:r>
    </w:p>
    <w:p w:rsidR="00E10223" w:rsidRPr="00E10223" w:rsidRDefault="00E10223" w:rsidP="004604C0">
      <w:pPr>
        <w:pStyle w:val="aff9"/>
        <w:spacing w:after="0"/>
        <w:ind w:firstLine="709"/>
        <w:jc w:val="both"/>
      </w:pPr>
      <w:r w:rsidRPr="00E10223">
        <w:lastRenderedPageBreak/>
        <w:t>б)</w:t>
      </w:r>
      <w:r w:rsidRPr="00E10223">
        <w:rPr>
          <w:spacing w:val="11"/>
        </w:rPr>
        <w:t xml:space="preserve"> </w:t>
      </w:r>
      <w:r w:rsidRPr="00E10223">
        <w:t>Справка</w:t>
      </w:r>
      <w:r w:rsidRPr="00E10223">
        <w:rPr>
          <w:spacing w:val="34"/>
        </w:rPr>
        <w:t xml:space="preserve"> </w:t>
      </w:r>
      <w:r w:rsidRPr="00E10223">
        <w:t>о</w:t>
      </w:r>
      <w:r w:rsidRPr="00E10223">
        <w:rPr>
          <w:spacing w:val="16"/>
        </w:rPr>
        <w:t xml:space="preserve"> </w:t>
      </w:r>
      <w:r w:rsidRPr="00E10223">
        <w:t>принятых</w:t>
      </w:r>
      <w:r w:rsidRPr="00E10223">
        <w:rPr>
          <w:spacing w:val="40"/>
        </w:rPr>
        <w:t xml:space="preserve"> </w:t>
      </w:r>
      <w:r w:rsidRPr="00E10223">
        <w:rPr>
          <w:spacing w:val="-2"/>
        </w:rPr>
        <w:t>мерах;</w:t>
      </w:r>
    </w:p>
    <w:p w:rsidR="00E10223" w:rsidRPr="00E10223" w:rsidRDefault="00E10223" w:rsidP="004604C0">
      <w:pPr>
        <w:pStyle w:val="aff9"/>
        <w:spacing w:after="0"/>
        <w:ind w:firstLine="709"/>
        <w:jc w:val="both"/>
      </w:pPr>
      <w:r w:rsidRPr="00E10223">
        <w:t xml:space="preserve">в) судебный акт о возвращении заявления о признании должника несостоятельным (банкротом) или прекращении производства по делу </w:t>
      </w:r>
      <w:r w:rsidRPr="00E10223">
        <w:rPr>
          <w:color w:val="000115"/>
        </w:rPr>
        <w:t xml:space="preserve">о </w:t>
      </w:r>
      <w:r w:rsidRPr="00E10223">
        <w:t xml:space="preserve">банкротстве в связи </w:t>
      </w:r>
      <w:r w:rsidRPr="00E10223">
        <w:rPr>
          <w:color w:val="000E23"/>
        </w:rPr>
        <w:t xml:space="preserve">с </w:t>
      </w:r>
      <w:r w:rsidRPr="00E10223">
        <w:t>отсутствием средств, достаточных для возмещения судебных</w:t>
      </w:r>
      <w:r w:rsidRPr="00E10223">
        <w:rPr>
          <w:spacing w:val="40"/>
        </w:rPr>
        <w:t xml:space="preserve"> </w:t>
      </w:r>
      <w:r w:rsidRPr="00E10223">
        <w:t>расходов</w:t>
      </w:r>
      <w:r w:rsidRPr="00E10223">
        <w:rPr>
          <w:spacing w:val="40"/>
        </w:rPr>
        <w:t xml:space="preserve"> </w:t>
      </w:r>
      <w:r w:rsidRPr="00E10223">
        <w:rPr>
          <w:color w:val="150000"/>
        </w:rPr>
        <w:t>на</w:t>
      </w:r>
      <w:r w:rsidRPr="00E10223">
        <w:rPr>
          <w:color w:val="150000"/>
          <w:spacing w:val="40"/>
        </w:rPr>
        <w:t xml:space="preserve"> </w:t>
      </w:r>
      <w:r w:rsidRPr="00E10223">
        <w:t>проведение</w:t>
      </w:r>
      <w:r w:rsidRPr="00E10223">
        <w:rPr>
          <w:spacing w:val="40"/>
        </w:rPr>
        <w:t xml:space="preserve"> </w:t>
      </w:r>
      <w:r w:rsidRPr="00E10223">
        <w:t>процедур,</w:t>
      </w:r>
      <w:r w:rsidRPr="00E10223">
        <w:rPr>
          <w:spacing w:val="40"/>
        </w:rPr>
        <w:t xml:space="preserve"> </w:t>
      </w:r>
      <w:r w:rsidRPr="00E10223">
        <w:t>применяемых</w:t>
      </w:r>
      <w:r w:rsidRPr="00E10223">
        <w:rPr>
          <w:spacing w:val="40"/>
        </w:rPr>
        <w:t xml:space="preserve"> </w:t>
      </w:r>
      <w:r w:rsidRPr="00E10223">
        <w:t>в</w:t>
      </w:r>
      <w:r w:rsidRPr="00E10223">
        <w:rPr>
          <w:spacing w:val="40"/>
        </w:rPr>
        <w:t xml:space="preserve"> </w:t>
      </w:r>
      <w:r w:rsidRPr="00E10223">
        <w:t>деле</w:t>
      </w:r>
      <w:r w:rsidRPr="00E10223">
        <w:rPr>
          <w:spacing w:val="40"/>
        </w:rPr>
        <w:t xml:space="preserve"> </w:t>
      </w:r>
      <w:r w:rsidRPr="00E10223">
        <w:t xml:space="preserve">о </w:t>
      </w:r>
      <w:r w:rsidRPr="00E10223">
        <w:rPr>
          <w:spacing w:val="-2"/>
        </w:rPr>
        <w:t>банкротстве;</w:t>
      </w:r>
    </w:p>
    <w:p w:rsidR="00E10223" w:rsidRPr="00E10223" w:rsidRDefault="00E10223" w:rsidP="00262C6D">
      <w:pPr>
        <w:pStyle w:val="a3"/>
        <w:widowControl w:val="0"/>
        <w:numPr>
          <w:ilvl w:val="1"/>
          <w:numId w:val="1"/>
        </w:numPr>
        <w:autoSpaceDE w:val="0"/>
        <w:autoSpaceDN w:val="0"/>
        <w:ind w:left="0" w:firstLine="709"/>
        <w:contextualSpacing w:val="0"/>
        <w:jc w:val="both"/>
      </w:pPr>
      <w:r w:rsidRPr="00E10223">
        <w:t>в случае, указанном в подпункте 6.7 настоящего Порядка:</w:t>
      </w:r>
      <w:r w:rsidRPr="00E10223">
        <w:rPr>
          <w:spacing w:val="40"/>
        </w:rPr>
        <w:t xml:space="preserve"> </w:t>
      </w:r>
    </w:p>
    <w:p w:rsidR="00E10223" w:rsidRPr="00E10223" w:rsidRDefault="00E10223" w:rsidP="004604C0">
      <w:pPr>
        <w:pStyle w:val="a3"/>
        <w:tabs>
          <w:tab w:val="left" w:pos="2171"/>
        </w:tabs>
        <w:ind w:left="0" w:firstLine="709"/>
        <w:jc w:val="both"/>
      </w:pPr>
      <w:r w:rsidRPr="00E10223">
        <w:t>а) Справка о задолженности;</w:t>
      </w:r>
    </w:p>
    <w:p w:rsidR="00E10223" w:rsidRPr="00E10223" w:rsidRDefault="00E10223" w:rsidP="004604C0">
      <w:pPr>
        <w:pStyle w:val="aff9"/>
        <w:spacing w:after="0"/>
        <w:ind w:firstLine="709"/>
        <w:jc w:val="both"/>
      </w:pPr>
      <w:r w:rsidRPr="00E10223">
        <w:t>б)</w:t>
      </w:r>
      <w:r w:rsidRPr="00E10223">
        <w:rPr>
          <w:spacing w:val="15"/>
        </w:rPr>
        <w:t xml:space="preserve"> </w:t>
      </w:r>
      <w:r w:rsidRPr="00E10223">
        <w:t>Справка</w:t>
      </w:r>
      <w:r w:rsidRPr="00E10223">
        <w:rPr>
          <w:spacing w:val="39"/>
        </w:rPr>
        <w:t xml:space="preserve"> </w:t>
      </w:r>
      <w:r w:rsidRPr="00E10223">
        <w:t>о</w:t>
      </w:r>
      <w:r w:rsidRPr="00E10223">
        <w:rPr>
          <w:spacing w:val="20"/>
        </w:rPr>
        <w:t xml:space="preserve"> </w:t>
      </w:r>
      <w:r w:rsidRPr="00E10223">
        <w:t>принятых</w:t>
      </w:r>
      <w:r w:rsidRPr="00E10223">
        <w:rPr>
          <w:spacing w:val="37"/>
        </w:rPr>
        <w:t xml:space="preserve"> </w:t>
      </w:r>
      <w:r w:rsidRPr="00E10223">
        <w:rPr>
          <w:spacing w:val="-2"/>
        </w:rPr>
        <w:t>мерах;</w:t>
      </w:r>
    </w:p>
    <w:p w:rsidR="00E10223" w:rsidRPr="00E10223" w:rsidRDefault="00E10223" w:rsidP="004604C0">
      <w:pPr>
        <w:pStyle w:val="aff9"/>
        <w:spacing w:after="0"/>
        <w:ind w:firstLine="709"/>
        <w:jc w:val="both"/>
      </w:pPr>
      <w:r w:rsidRPr="00E10223">
        <w:rPr>
          <w:w w:val="105"/>
        </w:rPr>
        <w:t>в) документ, содержащий сведения из единого государственного</w:t>
      </w:r>
      <w:r w:rsidRPr="00E10223">
        <w:rPr>
          <w:spacing w:val="-6"/>
          <w:w w:val="105"/>
        </w:rPr>
        <w:t xml:space="preserve"> </w:t>
      </w:r>
      <w:r w:rsidRPr="00E10223">
        <w:rPr>
          <w:w w:val="105"/>
        </w:rPr>
        <w:t>реестра юридических</w:t>
      </w:r>
      <w:r w:rsidRPr="00E10223">
        <w:rPr>
          <w:spacing w:val="-1"/>
          <w:w w:val="105"/>
        </w:rPr>
        <w:t xml:space="preserve"> </w:t>
      </w:r>
      <w:r w:rsidRPr="00E10223">
        <w:rPr>
          <w:w w:val="105"/>
        </w:rPr>
        <w:t>лиц</w:t>
      </w:r>
      <w:r w:rsidRPr="00E10223">
        <w:rPr>
          <w:spacing w:val="-11"/>
          <w:w w:val="105"/>
        </w:rPr>
        <w:t xml:space="preserve"> </w:t>
      </w:r>
      <w:r w:rsidRPr="00E10223">
        <w:rPr>
          <w:w w:val="105"/>
        </w:rPr>
        <w:t>об</w:t>
      </w:r>
      <w:r w:rsidRPr="00E10223">
        <w:rPr>
          <w:spacing w:val="-10"/>
          <w:w w:val="105"/>
        </w:rPr>
        <w:t xml:space="preserve"> </w:t>
      </w:r>
      <w:r w:rsidRPr="00E10223">
        <w:rPr>
          <w:w w:val="105"/>
        </w:rPr>
        <w:t>исключении</w:t>
      </w:r>
      <w:r w:rsidRPr="00E10223">
        <w:rPr>
          <w:spacing w:val="-2"/>
          <w:w w:val="105"/>
        </w:rPr>
        <w:t xml:space="preserve"> </w:t>
      </w:r>
      <w:r w:rsidRPr="00E10223">
        <w:rPr>
          <w:w w:val="105"/>
        </w:rPr>
        <w:t>юридического лица</w:t>
      </w:r>
      <w:r w:rsidRPr="00E10223">
        <w:rPr>
          <w:spacing w:val="-13"/>
          <w:w w:val="105"/>
        </w:rPr>
        <w:t xml:space="preserve"> </w:t>
      </w:r>
      <w:r w:rsidRPr="00E10223">
        <w:rPr>
          <w:w w:val="105"/>
        </w:rPr>
        <w:t>-</w:t>
      </w:r>
      <w:r w:rsidRPr="00E10223">
        <w:rPr>
          <w:spacing w:val="-16"/>
          <w:w w:val="105"/>
        </w:rPr>
        <w:t xml:space="preserve"> </w:t>
      </w:r>
      <w:r w:rsidRPr="00E10223">
        <w:rPr>
          <w:w w:val="105"/>
        </w:rPr>
        <w:t>плательщика платежей в бюджет из указанного реестра по решению регистрирующего органа и постановление судебного пристава-исполнителя об окончании исполнительного производства в связи с возвращением взыскателю исполнительного</w:t>
      </w:r>
      <w:r w:rsidRPr="00E10223">
        <w:rPr>
          <w:spacing w:val="-1"/>
          <w:w w:val="105"/>
        </w:rPr>
        <w:t xml:space="preserve"> </w:t>
      </w:r>
      <w:r w:rsidRPr="00E10223">
        <w:rPr>
          <w:w w:val="105"/>
        </w:rPr>
        <w:t>документа</w:t>
      </w:r>
      <w:r w:rsidRPr="00E10223">
        <w:rPr>
          <w:spacing w:val="20"/>
          <w:w w:val="105"/>
        </w:rPr>
        <w:t xml:space="preserve"> </w:t>
      </w:r>
      <w:r w:rsidRPr="00E10223">
        <w:rPr>
          <w:w w:val="105"/>
        </w:rPr>
        <w:t>по</w:t>
      </w:r>
      <w:r w:rsidRPr="00E10223">
        <w:rPr>
          <w:spacing w:val="4"/>
          <w:w w:val="105"/>
        </w:rPr>
        <w:t xml:space="preserve"> </w:t>
      </w:r>
      <w:r w:rsidRPr="00E10223">
        <w:rPr>
          <w:w w:val="105"/>
        </w:rPr>
        <w:t>основанию,</w:t>
      </w:r>
      <w:r w:rsidRPr="00E10223">
        <w:rPr>
          <w:spacing w:val="9"/>
          <w:w w:val="105"/>
        </w:rPr>
        <w:t xml:space="preserve"> </w:t>
      </w:r>
      <w:r w:rsidRPr="00E10223">
        <w:rPr>
          <w:w w:val="105"/>
        </w:rPr>
        <w:t>предусмотренному</w:t>
      </w:r>
      <w:r w:rsidRPr="00E10223">
        <w:rPr>
          <w:spacing w:val="-6"/>
          <w:w w:val="105"/>
        </w:rPr>
        <w:t xml:space="preserve"> </w:t>
      </w:r>
      <w:r w:rsidRPr="00E10223">
        <w:rPr>
          <w:w w:val="105"/>
        </w:rPr>
        <w:t>пунктом</w:t>
      </w:r>
      <w:r w:rsidRPr="00E10223">
        <w:rPr>
          <w:spacing w:val="11"/>
          <w:w w:val="105"/>
        </w:rPr>
        <w:t xml:space="preserve"> </w:t>
      </w:r>
      <w:r w:rsidRPr="00E10223">
        <w:rPr>
          <w:color w:val="180000"/>
          <w:w w:val="105"/>
        </w:rPr>
        <w:t>3</w:t>
      </w:r>
      <w:r w:rsidRPr="00E10223">
        <w:rPr>
          <w:color w:val="180000"/>
          <w:spacing w:val="-2"/>
          <w:w w:val="105"/>
        </w:rPr>
        <w:t xml:space="preserve"> </w:t>
      </w:r>
      <w:r w:rsidRPr="00E10223">
        <w:rPr>
          <w:spacing w:val="-5"/>
          <w:w w:val="105"/>
        </w:rPr>
        <w:t xml:space="preserve">или </w:t>
      </w:r>
      <w:r w:rsidRPr="00E10223">
        <w:t xml:space="preserve">4 части 1 статьи 46 Федерального закона от 02 октября 2007 </w:t>
      </w:r>
      <w:r w:rsidRPr="00E10223">
        <w:rPr>
          <w:color w:val="110000"/>
        </w:rPr>
        <w:t xml:space="preserve">№ </w:t>
      </w:r>
      <w:r w:rsidRPr="00E10223">
        <w:t>229-ФЗ «Об исполнительном производстве»;</w:t>
      </w:r>
    </w:p>
    <w:p w:rsidR="00E10223" w:rsidRPr="00E10223" w:rsidRDefault="00E10223" w:rsidP="00262C6D">
      <w:pPr>
        <w:pStyle w:val="a3"/>
        <w:widowControl w:val="0"/>
        <w:numPr>
          <w:ilvl w:val="1"/>
          <w:numId w:val="1"/>
        </w:numPr>
        <w:tabs>
          <w:tab w:val="left" w:pos="1418"/>
        </w:tabs>
        <w:autoSpaceDE w:val="0"/>
        <w:autoSpaceDN w:val="0"/>
        <w:ind w:left="0" w:firstLine="709"/>
        <w:contextualSpacing w:val="0"/>
        <w:jc w:val="both"/>
      </w:pPr>
      <w:r w:rsidRPr="00E10223">
        <w:rPr>
          <w:w w:val="105"/>
        </w:rPr>
        <w:t>в</w:t>
      </w:r>
      <w:r w:rsidRPr="00E10223">
        <w:rPr>
          <w:spacing w:val="-18"/>
          <w:w w:val="105"/>
        </w:rPr>
        <w:t xml:space="preserve"> </w:t>
      </w:r>
      <w:r w:rsidRPr="00E10223">
        <w:rPr>
          <w:w w:val="105"/>
        </w:rPr>
        <w:t>случае,</w:t>
      </w:r>
      <w:r w:rsidRPr="00E10223">
        <w:rPr>
          <w:spacing w:val="-18"/>
          <w:w w:val="105"/>
        </w:rPr>
        <w:t xml:space="preserve"> </w:t>
      </w:r>
      <w:r w:rsidRPr="00E10223">
        <w:rPr>
          <w:w w:val="105"/>
        </w:rPr>
        <w:t>указанном</w:t>
      </w:r>
      <w:r w:rsidRPr="00E10223">
        <w:rPr>
          <w:spacing w:val="-18"/>
          <w:w w:val="105"/>
        </w:rPr>
        <w:t xml:space="preserve"> </w:t>
      </w:r>
      <w:r w:rsidRPr="00E10223">
        <w:rPr>
          <w:w w:val="105"/>
        </w:rPr>
        <w:t>в</w:t>
      </w:r>
      <w:r w:rsidRPr="00E10223">
        <w:rPr>
          <w:spacing w:val="-17"/>
          <w:w w:val="105"/>
        </w:rPr>
        <w:t xml:space="preserve"> </w:t>
      </w:r>
      <w:r w:rsidRPr="00E10223">
        <w:rPr>
          <w:w w:val="105"/>
        </w:rPr>
        <w:t>подпункте</w:t>
      </w:r>
      <w:r w:rsidRPr="00E10223">
        <w:rPr>
          <w:spacing w:val="-18"/>
          <w:w w:val="105"/>
        </w:rPr>
        <w:t xml:space="preserve"> </w:t>
      </w:r>
      <w:r w:rsidRPr="00E10223">
        <w:rPr>
          <w:color w:val="2A0000"/>
          <w:w w:val="105"/>
        </w:rPr>
        <w:t>7</w:t>
      </w:r>
      <w:r w:rsidRPr="00E10223">
        <w:rPr>
          <w:color w:val="2A0000"/>
          <w:spacing w:val="-18"/>
          <w:w w:val="105"/>
        </w:rPr>
        <w:t xml:space="preserve"> </w:t>
      </w:r>
      <w:r w:rsidRPr="00E10223">
        <w:rPr>
          <w:w w:val="105"/>
        </w:rPr>
        <w:t>настоящего</w:t>
      </w:r>
      <w:r w:rsidRPr="00E10223">
        <w:rPr>
          <w:spacing w:val="-18"/>
          <w:w w:val="105"/>
        </w:rPr>
        <w:t xml:space="preserve"> </w:t>
      </w:r>
      <w:r w:rsidRPr="00E10223">
        <w:rPr>
          <w:w w:val="105"/>
        </w:rPr>
        <w:t xml:space="preserve">Порядка: </w:t>
      </w:r>
    </w:p>
    <w:p w:rsidR="00E10223" w:rsidRPr="00E10223" w:rsidRDefault="00E10223" w:rsidP="004604C0">
      <w:pPr>
        <w:pStyle w:val="a3"/>
        <w:tabs>
          <w:tab w:val="left" w:pos="2181"/>
        </w:tabs>
        <w:ind w:left="0" w:firstLine="709"/>
        <w:jc w:val="both"/>
      </w:pPr>
      <w:r w:rsidRPr="00E10223">
        <w:rPr>
          <w:w w:val="105"/>
        </w:rPr>
        <w:t>а) Справка о задолженности;</w:t>
      </w:r>
    </w:p>
    <w:p w:rsidR="00E10223" w:rsidRPr="00E10223" w:rsidRDefault="00E10223" w:rsidP="004604C0">
      <w:pPr>
        <w:pStyle w:val="aff9"/>
        <w:spacing w:after="0"/>
        <w:ind w:firstLine="709"/>
        <w:jc w:val="both"/>
      </w:pPr>
      <w:r w:rsidRPr="00E10223">
        <w:t>б)</w:t>
      </w:r>
      <w:r w:rsidRPr="00E10223">
        <w:rPr>
          <w:spacing w:val="15"/>
        </w:rPr>
        <w:t xml:space="preserve"> </w:t>
      </w:r>
      <w:r w:rsidRPr="00E10223">
        <w:t>Справка</w:t>
      </w:r>
      <w:r w:rsidRPr="00E10223">
        <w:rPr>
          <w:spacing w:val="39"/>
        </w:rPr>
        <w:t xml:space="preserve"> </w:t>
      </w:r>
      <w:r w:rsidRPr="00E10223">
        <w:t>о</w:t>
      </w:r>
      <w:r w:rsidRPr="00E10223">
        <w:rPr>
          <w:spacing w:val="20"/>
        </w:rPr>
        <w:t xml:space="preserve"> </w:t>
      </w:r>
      <w:r w:rsidRPr="00E10223">
        <w:t>принятых</w:t>
      </w:r>
      <w:r w:rsidRPr="00E10223">
        <w:rPr>
          <w:spacing w:val="32"/>
        </w:rPr>
        <w:t xml:space="preserve"> </w:t>
      </w:r>
      <w:r w:rsidRPr="00E10223">
        <w:rPr>
          <w:spacing w:val="-2"/>
        </w:rPr>
        <w:t>мерах;</w:t>
      </w:r>
    </w:p>
    <w:p w:rsidR="00E10223" w:rsidRPr="00E10223" w:rsidRDefault="00E10223" w:rsidP="004604C0">
      <w:pPr>
        <w:pStyle w:val="aff9"/>
        <w:spacing w:after="0"/>
        <w:ind w:firstLine="709"/>
        <w:jc w:val="both"/>
      </w:pPr>
      <w:r w:rsidRPr="00E10223">
        <w:t>в) постановление о прекращении исполнения постановления о назначении административного наказания.</w:t>
      </w:r>
    </w:p>
    <w:p w:rsidR="00E10223" w:rsidRPr="00E10223" w:rsidRDefault="00E10223" w:rsidP="00262C6D">
      <w:pPr>
        <w:pStyle w:val="a3"/>
        <w:widowControl w:val="0"/>
        <w:numPr>
          <w:ilvl w:val="0"/>
          <w:numId w:val="1"/>
        </w:numPr>
        <w:tabs>
          <w:tab w:val="left" w:pos="1418"/>
        </w:tabs>
        <w:autoSpaceDE w:val="0"/>
        <w:autoSpaceDN w:val="0"/>
        <w:ind w:left="0" w:firstLine="708"/>
        <w:contextualSpacing w:val="0"/>
        <w:jc w:val="both"/>
      </w:pPr>
      <w:r w:rsidRPr="00E10223">
        <w:rPr>
          <w:w w:val="105"/>
        </w:rPr>
        <w:t xml:space="preserve">В целях признания безнадежной к взысканию задолженности по платежам в бюджет Беломорского муниципального округа Республики Карелия, структурные подразделения администрации Беломорского муниципального округа, муниципальные казенные учреждения, подведомственные администрации Беломорского муниципального округа, осуществляющие отдельные бюджетные полномочия по закрепленным за ними кодам бюджетной классификации доходов, муниципальные казенные учреждения, подведомственные администрации Беломорского муниципального округа, являющиеся администраторами доходов Беломорского муниципального округа (далее </w:t>
      </w:r>
      <w:r w:rsidRPr="00E10223">
        <w:rPr>
          <w:w w:val="90"/>
        </w:rPr>
        <w:t xml:space="preserve">— </w:t>
      </w:r>
      <w:r w:rsidRPr="00E10223">
        <w:rPr>
          <w:w w:val="105"/>
        </w:rPr>
        <w:t xml:space="preserve">структурные подразделения), осуществляют подготовку документов, указанных в пунктах 8.1. </w:t>
      </w:r>
      <w:r w:rsidRPr="00E10223">
        <w:rPr>
          <w:color w:val="230000"/>
          <w:w w:val="105"/>
        </w:rPr>
        <w:t xml:space="preserve">- </w:t>
      </w:r>
      <w:r w:rsidRPr="00E10223">
        <w:rPr>
          <w:w w:val="105"/>
        </w:rPr>
        <w:t>8.8. настоящего Порядка, являющихся основанием для</w:t>
      </w:r>
      <w:r w:rsidRPr="00E10223">
        <w:rPr>
          <w:spacing w:val="-6"/>
          <w:w w:val="105"/>
        </w:rPr>
        <w:t xml:space="preserve"> </w:t>
      </w:r>
      <w:r w:rsidRPr="00E10223">
        <w:rPr>
          <w:w w:val="105"/>
        </w:rPr>
        <w:t>признания задолженности</w:t>
      </w:r>
      <w:r w:rsidRPr="00E10223">
        <w:rPr>
          <w:spacing w:val="16"/>
          <w:w w:val="105"/>
        </w:rPr>
        <w:t xml:space="preserve"> </w:t>
      </w:r>
      <w:r w:rsidRPr="00E10223">
        <w:rPr>
          <w:w w:val="105"/>
        </w:rPr>
        <w:t xml:space="preserve">безнадежной </w:t>
      </w:r>
      <w:r w:rsidRPr="00E10223">
        <w:rPr>
          <w:color w:val="110101"/>
          <w:w w:val="105"/>
        </w:rPr>
        <w:t>к</w:t>
      </w:r>
      <w:r w:rsidRPr="00E10223">
        <w:rPr>
          <w:color w:val="110101"/>
          <w:spacing w:val="-10"/>
          <w:w w:val="105"/>
        </w:rPr>
        <w:t xml:space="preserve"> </w:t>
      </w:r>
      <w:r w:rsidRPr="00E10223">
        <w:rPr>
          <w:w w:val="105"/>
        </w:rPr>
        <w:t>взысканию.</w:t>
      </w:r>
    </w:p>
    <w:p w:rsidR="00E10223" w:rsidRPr="00E10223" w:rsidRDefault="00E10223" w:rsidP="00262C6D">
      <w:pPr>
        <w:pStyle w:val="a3"/>
        <w:widowControl w:val="0"/>
        <w:numPr>
          <w:ilvl w:val="0"/>
          <w:numId w:val="1"/>
        </w:numPr>
        <w:tabs>
          <w:tab w:val="left" w:pos="1418"/>
        </w:tabs>
        <w:autoSpaceDE w:val="0"/>
        <w:autoSpaceDN w:val="0"/>
        <w:ind w:left="0" w:firstLine="723"/>
        <w:contextualSpacing w:val="0"/>
        <w:jc w:val="both"/>
      </w:pPr>
      <w:r w:rsidRPr="00E10223">
        <w:rPr>
          <w:noProof/>
        </w:rPr>
        <w:drawing>
          <wp:anchor distT="0" distB="0" distL="0" distR="0" simplePos="0" relativeHeight="251662336" behindDoc="0" locked="0" layoutInCell="1" allowOverlap="1">
            <wp:simplePos x="0" y="0"/>
            <wp:positionH relativeFrom="page">
              <wp:posOffset>448055</wp:posOffset>
            </wp:positionH>
            <wp:positionV relativeFrom="paragraph">
              <wp:posOffset>418079</wp:posOffset>
            </wp:positionV>
            <wp:extent cx="128015" cy="39624"/>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stretch>
                      <a:fillRect/>
                    </a:stretch>
                  </pic:blipFill>
                  <pic:spPr>
                    <a:xfrm>
                      <a:off x="0" y="0"/>
                      <a:ext cx="128015" cy="39624"/>
                    </a:xfrm>
                    <a:prstGeom prst="rect">
                      <a:avLst/>
                    </a:prstGeom>
                  </pic:spPr>
                </pic:pic>
              </a:graphicData>
            </a:graphic>
          </wp:anchor>
        </w:drawing>
      </w:r>
      <w:r w:rsidRPr="00E10223">
        <w:rPr>
          <w:w w:val="105"/>
        </w:rPr>
        <w:t xml:space="preserve">Подготовленный пакет документов направляется на рассмотрение комиссии по поступлению и выбытию активов администрации Беломорского муниципального округа (далее </w:t>
      </w:r>
      <w:r w:rsidRPr="00E10223">
        <w:rPr>
          <w:color w:val="000A16"/>
          <w:w w:val="105"/>
        </w:rPr>
        <w:t xml:space="preserve">- </w:t>
      </w:r>
      <w:r w:rsidRPr="00E10223">
        <w:rPr>
          <w:w w:val="105"/>
        </w:rPr>
        <w:t>Комиссия).</w:t>
      </w:r>
    </w:p>
    <w:p w:rsidR="00E10223" w:rsidRPr="00E10223" w:rsidRDefault="00E10223" w:rsidP="00262C6D">
      <w:pPr>
        <w:pStyle w:val="a3"/>
        <w:widowControl w:val="0"/>
        <w:numPr>
          <w:ilvl w:val="0"/>
          <w:numId w:val="1"/>
        </w:numPr>
        <w:tabs>
          <w:tab w:val="left" w:pos="1418"/>
        </w:tabs>
        <w:autoSpaceDE w:val="0"/>
        <w:autoSpaceDN w:val="0"/>
        <w:ind w:left="0" w:firstLine="721"/>
        <w:contextualSpacing w:val="0"/>
        <w:jc w:val="both"/>
      </w:pPr>
      <w:r w:rsidRPr="00E10223">
        <w:t xml:space="preserve">По результатам рассмотрения документов в срок не позднее четырнадцати календарных дней Комиссия принимает одно из следующих </w:t>
      </w:r>
      <w:r w:rsidRPr="00E10223">
        <w:rPr>
          <w:spacing w:val="-2"/>
        </w:rPr>
        <w:t>решений:</w:t>
      </w:r>
    </w:p>
    <w:p w:rsidR="00E10223" w:rsidRPr="00E10223" w:rsidRDefault="00E10223" w:rsidP="00E10223">
      <w:pPr>
        <w:pStyle w:val="aff9"/>
        <w:spacing w:after="0"/>
        <w:ind w:firstLine="708"/>
        <w:jc w:val="both"/>
      </w:pPr>
      <w:r w:rsidRPr="00E10223">
        <w:t>а)</w:t>
      </w:r>
      <w:r w:rsidRPr="00E10223">
        <w:rPr>
          <w:spacing w:val="53"/>
        </w:rPr>
        <w:t xml:space="preserve"> </w:t>
      </w:r>
      <w:r w:rsidRPr="00E10223">
        <w:t>признать</w:t>
      </w:r>
      <w:r w:rsidRPr="00E10223">
        <w:rPr>
          <w:spacing w:val="64"/>
        </w:rPr>
        <w:t xml:space="preserve">  </w:t>
      </w:r>
      <w:r w:rsidRPr="00E10223">
        <w:t>задолженность</w:t>
      </w:r>
      <w:r w:rsidRPr="00E10223">
        <w:rPr>
          <w:spacing w:val="65"/>
        </w:rPr>
        <w:t xml:space="preserve">  </w:t>
      </w:r>
      <w:r w:rsidRPr="00E10223">
        <w:t>по</w:t>
      </w:r>
      <w:r w:rsidRPr="00E10223">
        <w:rPr>
          <w:spacing w:val="52"/>
        </w:rPr>
        <w:t xml:space="preserve">  </w:t>
      </w:r>
      <w:r w:rsidRPr="00E10223">
        <w:t>платежам</w:t>
      </w:r>
      <w:r w:rsidRPr="00E10223">
        <w:rPr>
          <w:spacing w:val="62"/>
        </w:rPr>
        <w:t xml:space="preserve">  </w:t>
      </w:r>
      <w:r w:rsidRPr="00E10223">
        <w:t>в</w:t>
      </w:r>
      <w:r w:rsidRPr="00E10223">
        <w:rPr>
          <w:spacing w:val="48"/>
        </w:rPr>
        <w:t xml:space="preserve">  </w:t>
      </w:r>
      <w:r w:rsidRPr="00E10223">
        <w:t>бюджет</w:t>
      </w:r>
      <w:r w:rsidRPr="00E10223">
        <w:rPr>
          <w:spacing w:val="57"/>
        </w:rPr>
        <w:t xml:space="preserve">  </w:t>
      </w:r>
      <w:r w:rsidRPr="00E10223">
        <w:t>безнадежной</w:t>
      </w:r>
      <w:r w:rsidRPr="00E10223">
        <w:rPr>
          <w:spacing w:val="70"/>
        </w:rPr>
        <w:t xml:space="preserve">  </w:t>
      </w:r>
      <w:r w:rsidRPr="00E10223">
        <w:rPr>
          <w:color w:val="00001F"/>
          <w:spacing w:val="-10"/>
        </w:rPr>
        <w:t xml:space="preserve">к </w:t>
      </w:r>
      <w:r w:rsidRPr="00E10223">
        <w:t>взысканию</w:t>
      </w:r>
      <w:r w:rsidRPr="00E10223">
        <w:rPr>
          <w:spacing w:val="-2"/>
        </w:rPr>
        <w:t>;</w:t>
      </w:r>
    </w:p>
    <w:p w:rsidR="00E10223" w:rsidRPr="00E10223" w:rsidRDefault="00E10223" w:rsidP="00E10223">
      <w:pPr>
        <w:pStyle w:val="aff9"/>
        <w:spacing w:after="0"/>
        <w:ind w:firstLine="723"/>
        <w:jc w:val="both"/>
      </w:pPr>
      <w:r w:rsidRPr="00E10223">
        <w:t>б)</w:t>
      </w:r>
      <w:r w:rsidRPr="00E10223">
        <w:rPr>
          <w:spacing w:val="40"/>
        </w:rPr>
        <w:t xml:space="preserve"> </w:t>
      </w:r>
      <w:r w:rsidRPr="00E10223">
        <w:t>отказать</w:t>
      </w:r>
      <w:r w:rsidRPr="00E10223">
        <w:rPr>
          <w:spacing w:val="40"/>
        </w:rPr>
        <w:t xml:space="preserve"> </w:t>
      </w:r>
      <w:r w:rsidRPr="00E10223">
        <w:t>в</w:t>
      </w:r>
      <w:r w:rsidRPr="00E10223">
        <w:rPr>
          <w:spacing w:val="40"/>
        </w:rPr>
        <w:t xml:space="preserve"> </w:t>
      </w:r>
      <w:r w:rsidRPr="00E10223">
        <w:t>признании</w:t>
      </w:r>
      <w:r w:rsidRPr="00E10223">
        <w:rPr>
          <w:spacing w:val="40"/>
        </w:rPr>
        <w:t xml:space="preserve"> </w:t>
      </w:r>
      <w:r w:rsidRPr="00E10223">
        <w:t>задолженности</w:t>
      </w:r>
      <w:r w:rsidRPr="00E10223">
        <w:rPr>
          <w:spacing w:val="40"/>
        </w:rPr>
        <w:t xml:space="preserve"> </w:t>
      </w:r>
      <w:r w:rsidRPr="00E10223">
        <w:t>по</w:t>
      </w:r>
      <w:r w:rsidRPr="00E10223">
        <w:rPr>
          <w:spacing w:val="40"/>
        </w:rPr>
        <w:t xml:space="preserve"> </w:t>
      </w:r>
      <w:r w:rsidRPr="00E10223">
        <w:t>платежам</w:t>
      </w:r>
      <w:r w:rsidRPr="00E10223">
        <w:rPr>
          <w:spacing w:val="40"/>
        </w:rPr>
        <w:t xml:space="preserve"> </w:t>
      </w:r>
      <w:r w:rsidRPr="00E10223">
        <w:t>в</w:t>
      </w:r>
      <w:r w:rsidRPr="00E10223">
        <w:rPr>
          <w:spacing w:val="40"/>
        </w:rPr>
        <w:t xml:space="preserve"> </w:t>
      </w:r>
      <w:r w:rsidRPr="00E10223">
        <w:t>бюджет безнадежной к взысканию. Данное решение не препятствует повторному рассмотрению вопроса о признании данной задолженности по платежам безнадежной</w:t>
      </w:r>
      <w:r w:rsidRPr="00E10223">
        <w:rPr>
          <w:spacing w:val="40"/>
        </w:rPr>
        <w:t xml:space="preserve"> </w:t>
      </w:r>
      <w:r w:rsidRPr="00E10223">
        <w:t>к взысканию в бюджет.</w:t>
      </w:r>
    </w:p>
    <w:p w:rsidR="00E10223" w:rsidRPr="00E10223" w:rsidRDefault="00E10223" w:rsidP="00262C6D">
      <w:pPr>
        <w:pStyle w:val="a3"/>
        <w:widowControl w:val="0"/>
        <w:numPr>
          <w:ilvl w:val="0"/>
          <w:numId w:val="1"/>
        </w:numPr>
        <w:tabs>
          <w:tab w:val="left" w:pos="851"/>
        </w:tabs>
        <w:autoSpaceDE w:val="0"/>
        <w:autoSpaceDN w:val="0"/>
        <w:ind w:left="0" w:firstLine="723"/>
        <w:contextualSpacing w:val="0"/>
        <w:jc w:val="both"/>
      </w:pPr>
      <w:r w:rsidRPr="00E10223">
        <w:rPr>
          <w:w w:val="105"/>
        </w:rPr>
        <w:t>По результатам заседания Комиссии составляется протокол, который подписывается всеми присутствующими членами комиссии. В случае признания задолженности по платежам в бюджет безнадежной к взысканию, оформляется Акт о признании безнадежной к взысканию задолженности по доходам (ОКУД 0510436) (далее - Акт).</w:t>
      </w:r>
    </w:p>
    <w:p w:rsidR="00E10223" w:rsidRPr="00E10223" w:rsidRDefault="00E10223" w:rsidP="004604C0">
      <w:pPr>
        <w:pStyle w:val="aff9"/>
        <w:spacing w:after="0"/>
        <w:ind w:firstLine="709"/>
        <w:jc w:val="both"/>
      </w:pPr>
      <w:r w:rsidRPr="00E10223">
        <w:t>12.</w:t>
      </w:r>
      <w:r w:rsidR="004604C0">
        <w:t>1.</w:t>
      </w:r>
      <w:r w:rsidR="004604C0">
        <w:rPr>
          <w:spacing w:val="20"/>
        </w:rPr>
        <w:tab/>
      </w:r>
      <w:r w:rsidRPr="00E10223">
        <w:t>Акт</w:t>
      </w:r>
      <w:r w:rsidRPr="00E10223">
        <w:rPr>
          <w:spacing w:val="69"/>
          <w:w w:val="150"/>
        </w:rPr>
        <w:t xml:space="preserve"> </w:t>
      </w:r>
      <w:r w:rsidRPr="00E10223">
        <w:t>содержит</w:t>
      </w:r>
      <w:r w:rsidRPr="00E10223">
        <w:rPr>
          <w:spacing w:val="34"/>
        </w:rPr>
        <w:t xml:space="preserve"> </w:t>
      </w:r>
      <w:r w:rsidRPr="00E10223">
        <w:t>следующие</w:t>
      </w:r>
      <w:r w:rsidRPr="00E10223">
        <w:rPr>
          <w:spacing w:val="32"/>
        </w:rPr>
        <w:t xml:space="preserve"> </w:t>
      </w:r>
      <w:r w:rsidRPr="00E10223">
        <w:rPr>
          <w:spacing w:val="-2"/>
        </w:rPr>
        <w:t>сведения:</w:t>
      </w:r>
    </w:p>
    <w:p w:rsidR="00E10223" w:rsidRPr="00E10223" w:rsidRDefault="00E10223" w:rsidP="004604C0">
      <w:pPr>
        <w:pStyle w:val="aff9"/>
        <w:spacing w:after="0"/>
        <w:ind w:firstLine="709"/>
        <w:jc w:val="both"/>
      </w:pPr>
      <w:r w:rsidRPr="00E10223">
        <w:t xml:space="preserve">а) полное наименование организации (фамилия, имя, отчество физического </w:t>
      </w:r>
      <w:r w:rsidRPr="00E10223">
        <w:rPr>
          <w:spacing w:val="-2"/>
        </w:rPr>
        <w:t>лица);</w:t>
      </w:r>
    </w:p>
    <w:p w:rsidR="00E10223" w:rsidRPr="00E10223" w:rsidRDefault="004604C0" w:rsidP="004604C0">
      <w:pPr>
        <w:pStyle w:val="aff9"/>
        <w:tabs>
          <w:tab w:val="left" w:pos="3989"/>
          <w:tab w:val="left" w:pos="6296"/>
          <w:tab w:val="left" w:pos="9723"/>
        </w:tabs>
        <w:spacing w:after="0"/>
        <w:ind w:firstLine="709"/>
        <w:jc w:val="both"/>
      </w:pPr>
      <w:r>
        <w:t>б</w:t>
      </w:r>
      <w:r w:rsidR="00E10223" w:rsidRPr="00E10223">
        <w:t>) идентификационный номер налогоплательщика, основной</w:t>
      </w:r>
      <w:r w:rsidR="00E10223" w:rsidRPr="00E10223">
        <w:rPr>
          <w:spacing w:val="40"/>
        </w:rPr>
        <w:t xml:space="preserve"> </w:t>
      </w:r>
      <w:r w:rsidR="00E10223" w:rsidRPr="00E10223">
        <w:t xml:space="preserve">государственный регистрационный номер, код причины постановки на учет </w:t>
      </w:r>
      <w:r w:rsidR="00E10223" w:rsidRPr="00E10223">
        <w:rPr>
          <w:spacing w:val="-2"/>
        </w:rPr>
        <w:t>налогоплательщика организации</w:t>
      </w:r>
      <w:r w:rsidR="00E10223" w:rsidRPr="00E10223">
        <w:t xml:space="preserve"> </w:t>
      </w:r>
      <w:r w:rsidR="00E10223" w:rsidRPr="00E10223">
        <w:rPr>
          <w:spacing w:val="-2"/>
        </w:rPr>
        <w:t>(идентификационный</w:t>
      </w:r>
      <w:r w:rsidR="00E10223" w:rsidRPr="00E10223">
        <w:t xml:space="preserve"> </w:t>
      </w:r>
      <w:r w:rsidR="00E10223" w:rsidRPr="00E10223">
        <w:rPr>
          <w:spacing w:val="-2"/>
        </w:rPr>
        <w:t xml:space="preserve">номер </w:t>
      </w:r>
      <w:r w:rsidR="00E10223" w:rsidRPr="00E10223">
        <w:t>налогоплательщика физического</w:t>
      </w:r>
      <w:r w:rsidR="00E10223" w:rsidRPr="00E10223">
        <w:rPr>
          <w:spacing w:val="40"/>
        </w:rPr>
        <w:t xml:space="preserve"> </w:t>
      </w:r>
      <w:r w:rsidR="00E10223" w:rsidRPr="00E10223">
        <w:t>лица (при наличии);</w:t>
      </w:r>
    </w:p>
    <w:p w:rsidR="00E10223" w:rsidRPr="00E10223" w:rsidRDefault="00E10223" w:rsidP="004604C0">
      <w:pPr>
        <w:pStyle w:val="aff9"/>
        <w:tabs>
          <w:tab w:val="left" w:pos="3989"/>
          <w:tab w:val="left" w:pos="6296"/>
          <w:tab w:val="left" w:pos="9723"/>
        </w:tabs>
        <w:spacing w:after="0"/>
        <w:ind w:firstLine="709"/>
        <w:jc w:val="both"/>
      </w:pPr>
      <w:r w:rsidRPr="00E10223">
        <w:t>в)</w:t>
      </w:r>
      <w:r w:rsidRPr="00E10223">
        <w:rPr>
          <w:spacing w:val="9"/>
        </w:rPr>
        <w:t xml:space="preserve"> </w:t>
      </w:r>
      <w:r w:rsidRPr="00E10223">
        <w:t>сведения</w:t>
      </w:r>
      <w:r w:rsidRPr="00E10223">
        <w:rPr>
          <w:spacing w:val="32"/>
        </w:rPr>
        <w:t xml:space="preserve"> </w:t>
      </w:r>
      <w:r w:rsidRPr="00E10223">
        <w:t>о</w:t>
      </w:r>
      <w:r w:rsidRPr="00E10223">
        <w:rPr>
          <w:spacing w:val="13"/>
        </w:rPr>
        <w:t xml:space="preserve"> </w:t>
      </w:r>
      <w:r w:rsidRPr="00E10223">
        <w:t>платеже,</w:t>
      </w:r>
      <w:r w:rsidRPr="00E10223">
        <w:rPr>
          <w:spacing w:val="34"/>
        </w:rPr>
        <w:t xml:space="preserve"> </w:t>
      </w:r>
      <w:r w:rsidRPr="00E10223">
        <w:t>по</w:t>
      </w:r>
      <w:r w:rsidRPr="00E10223">
        <w:rPr>
          <w:spacing w:val="11"/>
        </w:rPr>
        <w:t xml:space="preserve"> </w:t>
      </w:r>
      <w:r w:rsidRPr="00E10223">
        <w:t>которому</w:t>
      </w:r>
      <w:r w:rsidRPr="00E10223">
        <w:rPr>
          <w:spacing w:val="45"/>
        </w:rPr>
        <w:t xml:space="preserve"> </w:t>
      </w:r>
      <w:r w:rsidRPr="00E10223">
        <w:t>возникла</w:t>
      </w:r>
      <w:r w:rsidRPr="00E10223">
        <w:rPr>
          <w:spacing w:val="38"/>
        </w:rPr>
        <w:t xml:space="preserve"> </w:t>
      </w:r>
      <w:r w:rsidRPr="00E10223">
        <w:rPr>
          <w:spacing w:val="-2"/>
        </w:rPr>
        <w:t>задолженность;</w:t>
      </w:r>
      <w:r w:rsidRPr="00E10223">
        <w:t xml:space="preserve"> </w:t>
      </w:r>
    </w:p>
    <w:p w:rsidR="00E10223" w:rsidRPr="00E10223" w:rsidRDefault="00E10223" w:rsidP="004604C0">
      <w:pPr>
        <w:pStyle w:val="aff9"/>
        <w:tabs>
          <w:tab w:val="left" w:pos="3989"/>
          <w:tab w:val="left" w:pos="6296"/>
          <w:tab w:val="left" w:pos="9723"/>
        </w:tabs>
        <w:spacing w:after="0"/>
        <w:ind w:firstLine="709"/>
        <w:jc w:val="both"/>
      </w:pPr>
      <w:r w:rsidRPr="00E10223">
        <w:lastRenderedPageBreak/>
        <w:t>г) код классификации доходов бюджетов Российской Федерации, по которому</w:t>
      </w:r>
      <w:r w:rsidRPr="00E10223">
        <w:rPr>
          <w:spacing w:val="40"/>
        </w:rPr>
        <w:t xml:space="preserve"> </w:t>
      </w:r>
      <w:r w:rsidRPr="00E10223">
        <w:t>учитывается</w:t>
      </w:r>
      <w:r w:rsidRPr="00E10223">
        <w:rPr>
          <w:spacing w:val="40"/>
        </w:rPr>
        <w:t xml:space="preserve"> </w:t>
      </w:r>
      <w:r w:rsidRPr="00E10223">
        <w:t>задолженность</w:t>
      </w:r>
      <w:r w:rsidRPr="00E10223">
        <w:rPr>
          <w:spacing w:val="40"/>
        </w:rPr>
        <w:t xml:space="preserve"> </w:t>
      </w:r>
      <w:r w:rsidRPr="00E10223">
        <w:t>по</w:t>
      </w:r>
      <w:r w:rsidRPr="00E10223">
        <w:rPr>
          <w:spacing w:val="40"/>
        </w:rPr>
        <w:t xml:space="preserve"> </w:t>
      </w:r>
      <w:r w:rsidRPr="00E10223">
        <w:t>платежам</w:t>
      </w:r>
      <w:r w:rsidRPr="00E10223">
        <w:rPr>
          <w:spacing w:val="40"/>
        </w:rPr>
        <w:t xml:space="preserve"> </w:t>
      </w:r>
      <w:r w:rsidRPr="00E10223">
        <w:t>в</w:t>
      </w:r>
      <w:r w:rsidRPr="00E10223">
        <w:rPr>
          <w:spacing w:val="40"/>
        </w:rPr>
        <w:t xml:space="preserve"> </w:t>
      </w:r>
      <w:r w:rsidRPr="00E10223">
        <w:t>бюджет</w:t>
      </w:r>
      <w:r w:rsidRPr="00E10223">
        <w:rPr>
          <w:spacing w:val="40"/>
        </w:rPr>
        <w:t xml:space="preserve"> </w:t>
      </w:r>
      <w:r w:rsidRPr="00E10223">
        <w:t>бюджетной системы Российской</w:t>
      </w:r>
      <w:r w:rsidRPr="00E10223">
        <w:rPr>
          <w:spacing w:val="40"/>
        </w:rPr>
        <w:t xml:space="preserve"> </w:t>
      </w:r>
      <w:r w:rsidRPr="00E10223">
        <w:t>Федерации, его наименование;</w:t>
      </w:r>
    </w:p>
    <w:p w:rsidR="00E10223" w:rsidRPr="00E10223" w:rsidRDefault="00E10223" w:rsidP="004604C0">
      <w:pPr>
        <w:pStyle w:val="aff9"/>
        <w:tabs>
          <w:tab w:val="left" w:pos="3989"/>
          <w:tab w:val="left" w:pos="6296"/>
          <w:tab w:val="left" w:pos="9723"/>
        </w:tabs>
        <w:spacing w:after="0"/>
        <w:ind w:firstLine="709"/>
        <w:jc w:val="both"/>
      </w:pPr>
      <w:r w:rsidRPr="00E10223">
        <w:t>д)</w:t>
      </w:r>
      <w:r w:rsidRPr="00E10223">
        <w:rPr>
          <w:spacing w:val="9"/>
        </w:rPr>
        <w:t xml:space="preserve"> </w:t>
      </w:r>
      <w:r w:rsidRPr="00E10223">
        <w:t>сумма</w:t>
      </w:r>
      <w:r w:rsidRPr="00E10223">
        <w:rPr>
          <w:spacing w:val="30"/>
        </w:rPr>
        <w:t xml:space="preserve"> </w:t>
      </w:r>
      <w:r w:rsidRPr="00E10223">
        <w:t>задолженности</w:t>
      </w:r>
      <w:r w:rsidRPr="00E10223">
        <w:rPr>
          <w:spacing w:val="51"/>
        </w:rPr>
        <w:t xml:space="preserve"> </w:t>
      </w:r>
      <w:r w:rsidRPr="00E10223">
        <w:t>по</w:t>
      </w:r>
      <w:r w:rsidRPr="00E10223">
        <w:rPr>
          <w:spacing w:val="16"/>
        </w:rPr>
        <w:t xml:space="preserve"> </w:t>
      </w:r>
      <w:r w:rsidRPr="00E10223">
        <w:t>платежам</w:t>
      </w:r>
      <w:r w:rsidRPr="00E10223">
        <w:rPr>
          <w:spacing w:val="30"/>
        </w:rPr>
        <w:t xml:space="preserve"> </w:t>
      </w:r>
      <w:r w:rsidRPr="00E10223">
        <w:t>в</w:t>
      </w:r>
      <w:r w:rsidRPr="00E10223">
        <w:rPr>
          <w:spacing w:val="3"/>
        </w:rPr>
        <w:t xml:space="preserve"> </w:t>
      </w:r>
      <w:r w:rsidRPr="00E10223">
        <w:rPr>
          <w:spacing w:val="-2"/>
        </w:rPr>
        <w:t>бюджет;</w:t>
      </w:r>
      <w:r w:rsidRPr="00E10223">
        <w:t xml:space="preserve"> </w:t>
      </w:r>
    </w:p>
    <w:p w:rsidR="00E10223" w:rsidRPr="00E10223" w:rsidRDefault="00E10223" w:rsidP="004604C0">
      <w:pPr>
        <w:pStyle w:val="aff9"/>
        <w:tabs>
          <w:tab w:val="left" w:pos="3989"/>
          <w:tab w:val="left" w:pos="6296"/>
          <w:tab w:val="left" w:pos="9723"/>
        </w:tabs>
        <w:spacing w:after="0"/>
        <w:ind w:firstLine="709"/>
        <w:jc w:val="both"/>
      </w:pPr>
      <w:r w:rsidRPr="00E10223">
        <w:t xml:space="preserve">е) сумма задолженности по пеням </w:t>
      </w:r>
      <w:r w:rsidRPr="00E10223">
        <w:rPr>
          <w:color w:val="360000"/>
        </w:rPr>
        <w:t xml:space="preserve">и </w:t>
      </w:r>
      <w:r w:rsidRPr="00E10223">
        <w:t>штрафам по соответствующим</w:t>
      </w:r>
      <w:r w:rsidRPr="00E10223">
        <w:rPr>
          <w:spacing w:val="40"/>
        </w:rPr>
        <w:t xml:space="preserve"> </w:t>
      </w:r>
      <w:r w:rsidRPr="00E10223">
        <w:t>платежам</w:t>
      </w:r>
      <w:r w:rsidRPr="00E10223">
        <w:rPr>
          <w:spacing w:val="40"/>
        </w:rPr>
        <w:t xml:space="preserve"> </w:t>
      </w:r>
      <w:r w:rsidRPr="00E10223">
        <w:t>в бюджет;</w:t>
      </w:r>
    </w:p>
    <w:p w:rsidR="00E10223" w:rsidRPr="00E10223" w:rsidRDefault="00E10223" w:rsidP="004604C0">
      <w:pPr>
        <w:pStyle w:val="aff9"/>
        <w:tabs>
          <w:tab w:val="left" w:pos="3989"/>
          <w:tab w:val="left" w:pos="6296"/>
          <w:tab w:val="left" w:pos="9723"/>
        </w:tabs>
        <w:spacing w:after="0"/>
        <w:ind w:firstLine="709"/>
        <w:jc w:val="both"/>
      </w:pPr>
      <w:r w:rsidRPr="00E10223">
        <w:t>ж) дата принятия решения о признании безнадежной к взысканию задолженности</w:t>
      </w:r>
      <w:r w:rsidRPr="00E10223">
        <w:rPr>
          <w:spacing w:val="40"/>
        </w:rPr>
        <w:t xml:space="preserve"> </w:t>
      </w:r>
      <w:r w:rsidRPr="00E10223">
        <w:t>по платежам в бюджет.</w:t>
      </w:r>
    </w:p>
    <w:p w:rsidR="00E10223" w:rsidRPr="00E10223" w:rsidRDefault="00E10223" w:rsidP="00262C6D">
      <w:pPr>
        <w:pStyle w:val="a3"/>
        <w:widowControl w:val="0"/>
        <w:numPr>
          <w:ilvl w:val="0"/>
          <w:numId w:val="1"/>
        </w:numPr>
        <w:autoSpaceDE w:val="0"/>
        <w:autoSpaceDN w:val="0"/>
        <w:ind w:left="0" w:firstLine="709"/>
        <w:contextualSpacing w:val="0"/>
        <w:jc w:val="both"/>
      </w:pPr>
      <w:r w:rsidRPr="00E10223">
        <w:t xml:space="preserve">Акт подписывается членами Комиссии </w:t>
      </w:r>
      <w:r w:rsidRPr="00E10223">
        <w:rPr>
          <w:color w:val="340000"/>
        </w:rPr>
        <w:t xml:space="preserve">и </w:t>
      </w:r>
      <w:r w:rsidRPr="00E10223">
        <w:t>направляется на утверждение руководителю администратора доходов бюджета Беломорского</w:t>
      </w:r>
      <w:r w:rsidRPr="00E10223">
        <w:rPr>
          <w:spacing w:val="80"/>
        </w:rPr>
        <w:t xml:space="preserve"> </w:t>
      </w:r>
      <w:r w:rsidRPr="00E10223">
        <w:t>муниципального округа Республики Карелия.</w:t>
      </w:r>
    </w:p>
    <w:p w:rsidR="00E10223" w:rsidRPr="00E10223" w:rsidRDefault="00E10223" w:rsidP="00262C6D">
      <w:pPr>
        <w:pStyle w:val="a3"/>
        <w:widowControl w:val="0"/>
        <w:numPr>
          <w:ilvl w:val="0"/>
          <w:numId w:val="1"/>
        </w:numPr>
        <w:tabs>
          <w:tab w:val="left" w:pos="1418"/>
        </w:tabs>
        <w:autoSpaceDE w:val="0"/>
        <w:autoSpaceDN w:val="0"/>
        <w:ind w:left="0" w:firstLine="709"/>
        <w:contextualSpacing w:val="0"/>
        <w:jc w:val="both"/>
      </w:pPr>
      <w:r w:rsidRPr="00E10223">
        <w:t>Списание задолженности производится администратором доходов бюджета</w:t>
      </w:r>
      <w:r w:rsidRPr="00E10223">
        <w:rPr>
          <w:spacing w:val="40"/>
        </w:rPr>
        <w:t xml:space="preserve"> </w:t>
      </w:r>
      <w:r w:rsidRPr="00E10223">
        <w:t>Беломорского муниципального округа</w:t>
      </w:r>
      <w:r w:rsidRPr="00E10223">
        <w:rPr>
          <w:spacing w:val="40"/>
        </w:rPr>
        <w:t xml:space="preserve"> </w:t>
      </w:r>
      <w:r w:rsidRPr="00E10223">
        <w:t>на</w:t>
      </w:r>
      <w:r w:rsidRPr="00E10223">
        <w:rPr>
          <w:spacing w:val="40"/>
        </w:rPr>
        <w:t xml:space="preserve"> </w:t>
      </w:r>
      <w:r w:rsidRPr="00E10223">
        <w:t>основании</w:t>
      </w:r>
      <w:r w:rsidRPr="00E10223">
        <w:rPr>
          <w:spacing w:val="40"/>
        </w:rPr>
        <w:t xml:space="preserve"> </w:t>
      </w:r>
      <w:r w:rsidRPr="00E10223">
        <w:t>Акта.</w:t>
      </w:r>
    </w:p>
    <w:p w:rsidR="00E10223" w:rsidRPr="00E10223" w:rsidRDefault="00E10223" w:rsidP="00E10223">
      <w:pPr>
        <w:pStyle w:val="a3"/>
        <w:ind w:left="0"/>
        <w:jc w:val="both"/>
        <w:sectPr w:rsidR="00E10223" w:rsidRPr="00E10223" w:rsidSect="00E10223">
          <w:pgSz w:w="11900" w:h="16820"/>
          <w:pgMar w:top="284" w:right="850" w:bottom="851" w:left="1701" w:header="720" w:footer="720" w:gutter="0"/>
          <w:cols w:space="720"/>
          <w:docGrid w:linePitch="326"/>
        </w:sectPr>
      </w:pPr>
    </w:p>
    <w:p w:rsidR="00E10223" w:rsidRPr="006704AF" w:rsidRDefault="00E10223" w:rsidP="005E2592">
      <w:pPr>
        <w:rPr>
          <w:position w:val="-2"/>
          <w:sz w:val="20"/>
          <w:szCs w:val="20"/>
        </w:rPr>
        <w:sectPr w:rsidR="00E10223" w:rsidRPr="006704AF" w:rsidSect="004525BE">
          <w:type w:val="continuous"/>
          <w:pgSz w:w="11900" w:h="16820"/>
          <w:pgMar w:top="1701" w:right="1134" w:bottom="851" w:left="1134" w:header="720" w:footer="720" w:gutter="0"/>
          <w:cols w:num="2" w:space="720" w:equalWidth="0">
            <w:col w:w="5753" w:space="40"/>
            <w:col w:w="3839"/>
          </w:cols>
        </w:sectPr>
      </w:pPr>
      <w:r>
        <w:lastRenderedPageBreak/>
        <w:br w:type="column"/>
      </w:r>
    </w:p>
    <w:p w:rsidR="00161378" w:rsidRPr="00161378" w:rsidRDefault="00161378" w:rsidP="004525BE">
      <w:pPr>
        <w:pStyle w:val="aff9"/>
        <w:spacing w:before="60" w:line="168" w:lineRule="auto"/>
        <w:rPr>
          <w:sz w:val="18"/>
          <w:szCs w:val="18"/>
        </w:rPr>
      </w:pPr>
      <w:r w:rsidRPr="00161378">
        <w:rPr>
          <w:sz w:val="18"/>
          <w:szCs w:val="18"/>
        </w:rPr>
        <w:lastRenderedPageBreak/>
        <w:t>Приложение 1</w:t>
      </w:r>
    </w:p>
    <w:p w:rsidR="00161378" w:rsidRPr="00161378" w:rsidRDefault="00161378" w:rsidP="004525BE">
      <w:pPr>
        <w:pStyle w:val="aff9"/>
        <w:spacing w:before="60" w:line="168" w:lineRule="auto"/>
        <w:rPr>
          <w:sz w:val="18"/>
          <w:szCs w:val="18"/>
        </w:rPr>
      </w:pPr>
      <w:r w:rsidRPr="00161378">
        <w:rPr>
          <w:sz w:val="18"/>
          <w:szCs w:val="18"/>
        </w:rPr>
        <w:t xml:space="preserve">к порядку принятия администрацией </w:t>
      </w:r>
    </w:p>
    <w:p w:rsidR="00161378" w:rsidRPr="00161378" w:rsidRDefault="00161378" w:rsidP="004525BE">
      <w:pPr>
        <w:pStyle w:val="aff9"/>
        <w:spacing w:before="60" w:line="168" w:lineRule="auto"/>
        <w:rPr>
          <w:sz w:val="18"/>
          <w:szCs w:val="18"/>
        </w:rPr>
      </w:pPr>
      <w:r w:rsidRPr="00161378">
        <w:rPr>
          <w:sz w:val="18"/>
          <w:szCs w:val="18"/>
        </w:rPr>
        <w:t>Беломорского муниципального округа и</w:t>
      </w:r>
    </w:p>
    <w:p w:rsidR="00161378" w:rsidRPr="00161378" w:rsidRDefault="00161378" w:rsidP="004525BE">
      <w:pPr>
        <w:pStyle w:val="aff9"/>
        <w:spacing w:before="60" w:line="168" w:lineRule="auto"/>
        <w:rPr>
          <w:sz w:val="18"/>
          <w:szCs w:val="18"/>
        </w:rPr>
      </w:pPr>
      <w:r w:rsidRPr="00161378">
        <w:rPr>
          <w:sz w:val="18"/>
          <w:szCs w:val="18"/>
        </w:rPr>
        <w:t xml:space="preserve">  подведомственными администрации </w:t>
      </w:r>
    </w:p>
    <w:p w:rsidR="00161378" w:rsidRPr="00161378" w:rsidRDefault="00161378" w:rsidP="004525BE">
      <w:pPr>
        <w:pStyle w:val="aff9"/>
        <w:spacing w:before="60" w:line="168" w:lineRule="auto"/>
        <w:rPr>
          <w:sz w:val="18"/>
          <w:szCs w:val="18"/>
        </w:rPr>
      </w:pPr>
      <w:r w:rsidRPr="00161378">
        <w:rPr>
          <w:sz w:val="18"/>
          <w:szCs w:val="18"/>
        </w:rPr>
        <w:t>Беломорского муниципального округа</w:t>
      </w:r>
    </w:p>
    <w:p w:rsidR="00161378" w:rsidRPr="00161378" w:rsidRDefault="00161378" w:rsidP="004525BE">
      <w:pPr>
        <w:pStyle w:val="aff9"/>
        <w:spacing w:before="60" w:line="168" w:lineRule="auto"/>
        <w:rPr>
          <w:sz w:val="18"/>
          <w:szCs w:val="18"/>
        </w:rPr>
      </w:pPr>
      <w:r w:rsidRPr="00161378">
        <w:rPr>
          <w:sz w:val="18"/>
          <w:szCs w:val="18"/>
        </w:rPr>
        <w:t xml:space="preserve"> муниципальными казенными учреждениями </w:t>
      </w:r>
    </w:p>
    <w:p w:rsidR="00161378" w:rsidRPr="00161378" w:rsidRDefault="00161378" w:rsidP="004525BE">
      <w:pPr>
        <w:pStyle w:val="aff9"/>
        <w:spacing w:before="60" w:line="168" w:lineRule="auto"/>
        <w:rPr>
          <w:sz w:val="18"/>
          <w:szCs w:val="18"/>
        </w:rPr>
      </w:pPr>
      <w:r w:rsidRPr="00161378">
        <w:rPr>
          <w:sz w:val="18"/>
          <w:szCs w:val="18"/>
        </w:rPr>
        <w:t xml:space="preserve">Беломорского муниципального округа </w:t>
      </w:r>
    </w:p>
    <w:p w:rsidR="00161378" w:rsidRPr="00161378" w:rsidRDefault="00161378" w:rsidP="004525BE">
      <w:pPr>
        <w:pStyle w:val="aff9"/>
        <w:spacing w:before="60" w:line="168" w:lineRule="auto"/>
        <w:rPr>
          <w:sz w:val="18"/>
          <w:szCs w:val="18"/>
        </w:rPr>
      </w:pPr>
      <w:r w:rsidRPr="00161378">
        <w:rPr>
          <w:sz w:val="18"/>
          <w:szCs w:val="18"/>
        </w:rPr>
        <w:t xml:space="preserve">Республики Карелия, являющимися </w:t>
      </w:r>
    </w:p>
    <w:p w:rsidR="00161378" w:rsidRPr="00161378" w:rsidRDefault="00161378" w:rsidP="004525BE">
      <w:pPr>
        <w:pStyle w:val="aff9"/>
        <w:spacing w:before="60" w:line="168" w:lineRule="auto"/>
        <w:rPr>
          <w:sz w:val="18"/>
          <w:szCs w:val="18"/>
        </w:rPr>
      </w:pPr>
      <w:r w:rsidRPr="00161378">
        <w:rPr>
          <w:sz w:val="18"/>
          <w:szCs w:val="18"/>
        </w:rPr>
        <w:t xml:space="preserve">администраторами доходов бюджета </w:t>
      </w:r>
    </w:p>
    <w:p w:rsidR="00161378" w:rsidRPr="00161378" w:rsidRDefault="00161378" w:rsidP="004525BE">
      <w:pPr>
        <w:pStyle w:val="aff9"/>
        <w:spacing w:before="60" w:line="168" w:lineRule="auto"/>
        <w:rPr>
          <w:sz w:val="18"/>
          <w:szCs w:val="18"/>
        </w:rPr>
      </w:pPr>
      <w:r w:rsidRPr="00161378">
        <w:rPr>
          <w:sz w:val="18"/>
          <w:szCs w:val="18"/>
        </w:rPr>
        <w:t xml:space="preserve">Беломорского муниципального округа </w:t>
      </w:r>
    </w:p>
    <w:p w:rsidR="00161378" w:rsidRPr="00161378" w:rsidRDefault="00161378" w:rsidP="004525BE">
      <w:pPr>
        <w:pStyle w:val="aff9"/>
        <w:spacing w:before="60" w:line="168" w:lineRule="auto"/>
        <w:rPr>
          <w:sz w:val="18"/>
          <w:szCs w:val="18"/>
        </w:rPr>
      </w:pPr>
      <w:r w:rsidRPr="00161378">
        <w:rPr>
          <w:sz w:val="18"/>
          <w:szCs w:val="18"/>
        </w:rPr>
        <w:t xml:space="preserve">Республики Карелия, решений о признании </w:t>
      </w:r>
    </w:p>
    <w:p w:rsidR="00161378" w:rsidRPr="00161378" w:rsidRDefault="00161378" w:rsidP="004525BE">
      <w:pPr>
        <w:pStyle w:val="aff9"/>
        <w:spacing w:before="60" w:line="168" w:lineRule="auto"/>
        <w:rPr>
          <w:sz w:val="18"/>
          <w:szCs w:val="18"/>
        </w:rPr>
      </w:pPr>
      <w:r w:rsidRPr="00161378">
        <w:rPr>
          <w:sz w:val="18"/>
          <w:szCs w:val="18"/>
        </w:rPr>
        <w:t>безнадежной к взысканию задолженности по</w:t>
      </w:r>
    </w:p>
    <w:p w:rsidR="00161378" w:rsidRPr="00161378" w:rsidRDefault="00161378" w:rsidP="004525BE">
      <w:pPr>
        <w:pStyle w:val="aff9"/>
        <w:spacing w:before="60" w:line="168" w:lineRule="auto"/>
        <w:rPr>
          <w:sz w:val="18"/>
          <w:szCs w:val="18"/>
        </w:rPr>
      </w:pPr>
      <w:r w:rsidRPr="00161378">
        <w:rPr>
          <w:sz w:val="18"/>
          <w:szCs w:val="18"/>
        </w:rPr>
        <w:t xml:space="preserve"> неналоговым платежам в бюджет Беломорского </w:t>
      </w:r>
    </w:p>
    <w:p w:rsidR="00161378" w:rsidRDefault="00161378" w:rsidP="004525BE">
      <w:pPr>
        <w:pStyle w:val="aff9"/>
        <w:spacing w:before="60" w:line="168" w:lineRule="auto"/>
        <w:rPr>
          <w:sz w:val="18"/>
          <w:szCs w:val="18"/>
        </w:rPr>
      </w:pPr>
      <w:r w:rsidRPr="00161378">
        <w:rPr>
          <w:sz w:val="18"/>
          <w:szCs w:val="18"/>
        </w:rPr>
        <w:t>муниципального округа Республики Карелия</w:t>
      </w:r>
    </w:p>
    <w:p w:rsidR="004525BE" w:rsidRDefault="004525BE" w:rsidP="004525BE">
      <w:pPr>
        <w:pStyle w:val="aff9"/>
        <w:spacing w:before="60" w:line="168" w:lineRule="auto"/>
        <w:jc w:val="center"/>
        <w:rPr>
          <w:szCs w:val="18"/>
        </w:rPr>
      </w:pPr>
      <w:r w:rsidRPr="004525BE">
        <w:rPr>
          <w:szCs w:val="18"/>
        </w:rPr>
        <w:t>Справка</w:t>
      </w:r>
    </w:p>
    <w:p w:rsidR="004525BE" w:rsidRPr="004525BE" w:rsidRDefault="004525BE" w:rsidP="004525BE">
      <w:pPr>
        <w:pStyle w:val="aff9"/>
        <w:spacing w:before="60" w:line="168" w:lineRule="auto"/>
        <w:jc w:val="left"/>
        <w:rPr>
          <w:szCs w:val="18"/>
        </w:rPr>
      </w:pPr>
      <w:r>
        <w:rPr>
          <w:szCs w:val="18"/>
        </w:rPr>
        <w:t>_________________________________________________________________________</w:t>
      </w:r>
    </w:p>
    <w:p w:rsidR="00E10223" w:rsidRPr="004525BE" w:rsidRDefault="00E10223" w:rsidP="0036694F">
      <w:pPr>
        <w:pStyle w:val="aff9"/>
        <w:spacing w:before="60"/>
        <w:jc w:val="left"/>
        <w:rPr>
          <w:spacing w:val="-2"/>
          <w:sz w:val="18"/>
          <w:szCs w:val="18"/>
        </w:rPr>
      </w:pPr>
      <w:r w:rsidRPr="004525BE">
        <w:rPr>
          <w:sz w:val="18"/>
          <w:szCs w:val="18"/>
        </w:rPr>
        <w:t>(наименование администратора</w:t>
      </w:r>
      <w:r w:rsidRPr="004525BE">
        <w:rPr>
          <w:spacing w:val="26"/>
          <w:sz w:val="18"/>
          <w:szCs w:val="18"/>
        </w:rPr>
        <w:t xml:space="preserve"> </w:t>
      </w:r>
      <w:r w:rsidRPr="004525BE">
        <w:rPr>
          <w:sz w:val="18"/>
          <w:szCs w:val="18"/>
        </w:rPr>
        <w:t>доходов</w:t>
      </w:r>
      <w:r w:rsidRPr="004525BE">
        <w:rPr>
          <w:spacing w:val="23"/>
          <w:sz w:val="18"/>
          <w:szCs w:val="18"/>
        </w:rPr>
        <w:t xml:space="preserve"> </w:t>
      </w:r>
      <w:r w:rsidRPr="004525BE">
        <w:rPr>
          <w:sz w:val="18"/>
          <w:szCs w:val="18"/>
        </w:rPr>
        <w:t>бюджета</w:t>
      </w:r>
      <w:r w:rsidRPr="004525BE">
        <w:rPr>
          <w:spacing w:val="16"/>
          <w:sz w:val="18"/>
          <w:szCs w:val="18"/>
        </w:rPr>
        <w:t xml:space="preserve"> </w:t>
      </w:r>
      <w:r w:rsidRPr="004525BE">
        <w:rPr>
          <w:sz w:val="18"/>
          <w:szCs w:val="18"/>
        </w:rPr>
        <w:t>Беломорского муниципального округа Республики Карелия</w:t>
      </w:r>
      <w:r w:rsidRPr="004525BE">
        <w:rPr>
          <w:spacing w:val="-2"/>
          <w:sz w:val="18"/>
          <w:szCs w:val="18"/>
        </w:rPr>
        <w:t>)</w:t>
      </w:r>
    </w:p>
    <w:p w:rsidR="00E10223" w:rsidRPr="00204509" w:rsidRDefault="00E10223" w:rsidP="00E10223">
      <w:pPr>
        <w:spacing w:before="6"/>
        <w:ind w:left="518" w:right="22"/>
        <w:jc w:val="center"/>
        <w:rPr>
          <w:b/>
        </w:rPr>
      </w:pPr>
      <w:r w:rsidRPr="00204509">
        <w:rPr>
          <w:b/>
          <w:w w:val="110"/>
        </w:rPr>
        <w:t>об</w:t>
      </w:r>
      <w:r w:rsidRPr="00204509">
        <w:rPr>
          <w:b/>
          <w:spacing w:val="-19"/>
          <w:w w:val="110"/>
        </w:rPr>
        <w:t xml:space="preserve"> </w:t>
      </w:r>
      <w:r w:rsidRPr="00204509">
        <w:rPr>
          <w:b/>
          <w:w w:val="110"/>
        </w:rPr>
        <w:t>учитываемых</w:t>
      </w:r>
      <w:r w:rsidRPr="00204509">
        <w:rPr>
          <w:b/>
          <w:spacing w:val="-1"/>
          <w:w w:val="110"/>
        </w:rPr>
        <w:t xml:space="preserve"> </w:t>
      </w:r>
      <w:r w:rsidRPr="00204509">
        <w:rPr>
          <w:b/>
          <w:w w:val="110"/>
        </w:rPr>
        <w:t>суммах</w:t>
      </w:r>
      <w:r w:rsidRPr="00204509">
        <w:rPr>
          <w:b/>
          <w:spacing w:val="-3"/>
          <w:w w:val="110"/>
        </w:rPr>
        <w:t xml:space="preserve"> </w:t>
      </w:r>
      <w:r w:rsidRPr="00204509">
        <w:rPr>
          <w:b/>
          <w:w w:val="110"/>
        </w:rPr>
        <w:t>задолженности</w:t>
      </w:r>
      <w:r w:rsidRPr="00204509">
        <w:rPr>
          <w:b/>
          <w:spacing w:val="13"/>
          <w:w w:val="110"/>
        </w:rPr>
        <w:t xml:space="preserve"> </w:t>
      </w:r>
      <w:r w:rsidRPr="00204509">
        <w:rPr>
          <w:b/>
          <w:w w:val="110"/>
        </w:rPr>
        <w:t>по</w:t>
      </w:r>
      <w:r w:rsidRPr="00204509">
        <w:rPr>
          <w:b/>
          <w:spacing w:val="-19"/>
          <w:w w:val="110"/>
        </w:rPr>
        <w:t xml:space="preserve"> </w:t>
      </w:r>
      <w:r w:rsidRPr="00204509">
        <w:rPr>
          <w:b/>
          <w:w w:val="110"/>
        </w:rPr>
        <w:t>уплате</w:t>
      </w:r>
      <w:r w:rsidRPr="00204509">
        <w:rPr>
          <w:b/>
          <w:spacing w:val="-8"/>
          <w:w w:val="110"/>
        </w:rPr>
        <w:t xml:space="preserve"> </w:t>
      </w:r>
      <w:r w:rsidRPr="00204509">
        <w:rPr>
          <w:b/>
          <w:w w:val="110"/>
        </w:rPr>
        <w:t>платежей в</w:t>
      </w:r>
      <w:r w:rsidRPr="00204509">
        <w:rPr>
          <w:b/>
          <w:spacing w:val="-19"/>
          <w:w w:val="110"/>
        </w:rPr>
        <w:t xml:space="preserve"> </w:t>
      </w:r>
      <w:r w:rsidRPr="00204509">
        <w:rPr>
          <w:b/>
          <w:w w:val="110"/>
        </w:rPr>
        <w:t>бюджет Беломорского муниципального округа Республики Карелия.</w:t>
      </w:r>
    </w:p>
    <w:p w:rsidR="00E10223" w:rsidRPr="00204509" w:rsidRDefault="00E10223" w:rsidP="00E10223">
      <w:pPr>
        <w:pStyle w:val="aff9"/>
        <w:spacing w:before="29"/>
        <w:jc w:val="left"/>
        <w:rPr>
          <w:b/>
        </w:rPr>
      </w:pPr>
      <w:r>
        <w:rPr>
          <w:b/>
          <w:lang w:eastAsia="en-US"/>
        </w:rPr>
        <w:pict>
          <v:shape id="docshape16" o:spid="_x0000_s1028" style="position:absolute;margin-left:77.05pt;margin-top:14.2pt;width:449.8pt;height:.1pt;z-index:-251658240;mso-wrap-distance-left:0;mso-wrap-distance-right:0;mso-position-horizontal-relative:page" coordorigin="1541,284" coordsize="8996,0" path="m1541,284r8995,e" filled="f" strokecolor="#0f081c" strokeweight=".72pt">
            <v:path arrowok="t"/>
            <w10:wrap type="topAndBottom" anchorx="page"/>
          </v:shape>
        </w:pict>
      </w:r>
      <w:r>
        <w:rPr>
          <w:b/>
          <w:lang w:eastAsia="en-US"/>
        </w:rPr>
        <w:pict>
          <v:shape id="docshape17" o:spid="_x0000_s1029" style="position:absolute;margin-left:77.05pt;margin-top:32.45pt;width:449.8pt;height:.1pt;z-index:-251658240;mso-wrap-distance-left:0;mso-wrap-distance-right:0;mso-position-horizontal-relative:page" coordorigin="1541,649" coordsize="8996,0" path="m1541,649r8995,e" filled="f" strokecolor="#0f0c0f" strokeweight=".72pt">
            <v:path arrowok="t"/>
            <w10:wrap type="topAndBottom" anchorx="page"/>
          </v:shape>
        </w:pict>
      </w:r>
    </w:p>
    <w:p w:rsidR="00E10223" w:rsidRDefault="00E10223" w:rsidP="00E10223">
      <w:pPr>
        <w:pStyle w:val="aff9"/>
        <w:spacing w:before="103"/>
        <w:jc w:val="left"/>
        <w:rPr>
          <w:sz w:val="20"/>
        </w:rPr>
      </w:pPr>
    </w:p>
    <w:p w:rsidR="00E10223" w:rsidRPr="004525BE" w:rsidRDefault="00E10223" w:rsidP="00E10223">
      <w:pPr>
        <w:spacing w:before="21" w:line="319" w:lineRule="exact"/>
        <w:ind w:left="518" w:right="20"/>
        <w:jc w:val="center"/>
      </w:pPr>
      <w:r w:rsidRPr="004525BE">
        <w:t>полное</w:t>
      </w:r>
      <w:r w:rsidRPr="004525BE">
        <w:rPr>
          <w:spacing w:val="-2"/>
        </w:rPr>
        <w:t xml:space="preserve"> </w:t>
      </w:r>
      <w:r w:rsidRPr="004525BE">
        <w:t>наименование</w:t>
      </w:r>
      <w:r w:rsidRPr="004525BE">
        <w:rPr>
          <w:spacing w:val="11"/>
        </w:rPr>
        <w:t xml:space="preserve"> </w:t>
      </w:r>
      <w:r w:rsidRPr="004525BE">
        <w:t>организации</w:t>
      </w:r>
      <w:r w:rsidRPr="004525BE">
        <w:rPr>
          <w:spacing w:val="5"/>
        </w:rPr>
        <w:t xml:space="preserve"> </w:t>
      </w:r>
      <w:r w:rsidRPr="004525BE">
        <w:t>(фамилия,</w:t>
      </w:r>
      <w:r w:rsidRPr="004525BE">
        <w:rPr>
          <w:spacing w:val="-5"/>
        </w:rPr>
        <w:t xml:space="preserve"> </w:t>
      </w:r>
      <w:r w:rsidRPr="004525BE">
        <w:t>имя,</w:t>
      </w:r>
      <w:r w:rsidRPr="004525BE">
        <w:rPr>
          <w:spacing w:val="-12"/>
        </w:rPr>
        <w:t xml:space="preserve"> </w:t>
      </w:r>
      <w:r w:rsidRPr="004525BE">
        <w:t>отчество</w:t>
      </w:r>
      <w:r w:rsidRPr="004525BE">
        <w:rPr>
          <w:spacing w:val="-1"/>
        </w:rPr>
        <w:t xml:space="preserve"> </w:t>
      </w:r>
      <w:r w:rsidRPr="004525BE">
        <w:t>физического</w:t>
      </w:r>
      <w:r w:rsidRPr="004525BE">
        <w:rPr>
          <w:spacing w:val="7"/>
        </w:rPr>
        <w:t xml:space="preserve"> </w:t>
      </w:r>
      <w:r w:rsidRPr="004525BE">
        <w:rPr>
          <w:spacing w:val="-2"/>
        </w:rPr>
        <w:t>лица),</w:t>
      </w:r>
    </w:p>
    <w:p w:rsidR="00E10223" w:rsidRPr="004525BE" w:rsidRDefault="00E10223" w:rsidP="00E10223">
      <w:pPr>
        <w:spacing w:line="319" w:lineRule="exact"/>
        <w:ind w:left="518" w:right="28"/>
        <w:jc w:val="center"/>
      </w:pPr>
      <w:r w:rsidRPr="004525BE">
        <w:rPr>
          <w:noProof/>
        </w:rPr>
        <w:drawing>
          <wp:anchor distT="0" distB="0" distL="0" distR="0" simplePos="0" relativeHeight="251668480" behindDoc="1" locked="0" layoutInCell="1" allowOverlap="1">
            <wp:simplePos x="0" y="0"/>
            <wp:positionH relativeFrom="page">
              <wp:posOffset>374904</wp:posOffset>
            </wp:positionH>
            <wp:positionV relativeFrom="paragraph">
              <wp:posOffset>210574</wp:posOffset>
            </wp:positionV>
            <wp:extent cx="106680" cy="24383"/>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2" cstate="print"/>
                    <a:stretch>
                      <a:fillRect/>
                    </a:stretch>
                  </pic:blipFill>
                  <pic:spPr>
                    <a:xfrm>
                      <a:off x="0" y="0"/>
                      <a:ext cx="106680" cy="24383"/>
                    </a:xfrm>
                    <a:prstGeom prst="rect">
                      <a:avLst/>
                    </a:prstGeom>
                  </pic:spPr>
                </pic:pic>
              </a:graphicData>
            </a:graphic>
          </wp:anchor>
        </w:drawing>
      </w:r>
      <w:r w:rsidRPr="004525BE">
        <w:t>ИHH/</w:t>
      </w:r>
      <w:r w:rsidRPr="004525BE">
        <w:rPr>
          <w:spacing w:val="13"/>
        </w:rPr>
        <w:t xml:space="preserve"> </w:t>
      </w:r>
      <w:r w:rsidRPr="004525BE">
        <w:rPr>
          <w:spacing w:val="-2"/>
        </w:rPr>
        <w:t>КПП/ОГРН</w:t>
      </w:r>
    </w:p>
    <w:p w:rsidR="00E10223" w:rsidRPr="004525BE" w:rsidRDefault="00E10223" w:rsidP="004525BE">
      <w:pPr>
        <w:tabs>
          <w:tab w:val="left" w:pos="5415"/>
        </w:tabs>
        <w:spacing w:before="252"/>
        <w:ind w:left="970"/>
        <w:jc w:val="left"/>
        <w:rPr>
          <w:sz w:val="20"/>
          <w:szCs w:val="20"/>
        </w:rPr>
      </w:pPr>
      <w:r w:rsidRPr="004525BE">
        <w:rPr>
          <w:noProof/>
          <w:sz w:val="20"/>
          <w:szCs w:val="20"/>
        </w:rPr>
        <w:drawing>
          <wp:inline distT="0" distB="0" distL="0" distR="0">
            <wp:extent cx="1264919" cy="85344"/>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3" cstate="print"/>
                    <a:stretch>
                      <a:fillRect/>
                    </a:stretch>
                  </pic:blipFill>
                  <pic:spPr>
                    <a:xfrm>
                      <a:off x="0" y="0"/>
                      <a:ext cx="1264919" cy="85344"/>
                    </a:xfrm>
                    <a:prstGeom prst="rect">
                      <a:avLst/>
                    </a:prstGeom>
                  </pic:spPr>
                </pic:pic>
              </a:graphicData>
            </a:graphic>
          </wp:inline>
        </w:drawing>
      </w:r>
      <w:r w:rsidRPr="004525BE">
        <w:rPr>
          <w:spacing w:val="36"/>
          <w:sz w:val="20"/>
          <w:szCs w:val="20"/>
        </w:rPr>
        <w:t xml:space="preserve"> </w:t>
      </w:r>
      <w:r w:rsidRPr="004525BE">
        <w:rPr>
          <w:sz w:val="20"/>
          <w:szCs w:val="20"/>
          <w:u w:val="single" w:color="1C0F23"/>
        </w:rPr>
        <w:tab/>
      </w:r>
      <w:r w:rsidRPr="004525BE">
        <w:rPr>
          <w:spacing w:val="-4"/>
          <w:sz w:val="20"/>
          <w:szCs w:val="20"/>
        </w:rPr>
        <w:t>года</w:t>
      </w:r>
    </w:p>
    <w:p w:rsidR="00E10223" w:rsidRDefault="00E10223" w:rsidP="004525BE">
      <w:pPr>
        <w:spacing w:before="20" w:after="11"/>
        <w:ind w:right="323"/>
      </w:pPr>
      <w:r>
        <w:rPr>
          <w:spacing w:val="-4"/>
        </w:rPr>
        <w:t>руб.</w:t>
      </w:r>
    </w:p>
    <w:tbl>
      <w:tblPr>
        <w:tblStyle w:val="TableNormal"/>
        <w:tblW w:w="9439" w:type="dxa"/>
        <w:tblInd w:w="8" w:type="dxa"/>
        <w:tblBorders>
          <w:top w:val="single" w:sz="6" w:space="0" w:color="0F0813"/>
          <w:left w:val="single" w:sz="6" w:space="0" w:color="0F0813"/>
          <w:bottom w:val="single" w:sz="6" w:space="0" w:color="0F0813"/>
          <w:right w:val="single" w:sz="6" w:space="0" w:color="0F0813"/>
          <w:insideH w:val="single" w:sz="6" w:space="0" w:color="0F0813"/>
          <w:insideV w:val="single" w:sz="6" w:space="0" w:color="0F0813"/>
        </w:tblBorders>
        <w:tblLayout w:type="fixed"/>
        <w:tblLook w:val="01E0"/>
      </w:tblPr>
      <w:tblGrid>
        <w:gridCol w:w="567"/>
        <w:gridCol w:w="2410"/>
        <w:gridCol w:w="1974"/>
        <w:gridCol w:w="1463"/>
        <w:gridCol w:w="1238"/>
        <w:gridCol w:w="1787"/>
      </w:tblGrid>
      <w:tr w:rsidR="005E2592" w:rsidRPr="004525BE" w:rsidTr="005E2592">
        <w:trPr>
          <w:trHeight w:val="688"/>
        </w:trPr>
        <w:tc>
          <w:tcPr>
            <w:tcW w:w="567" w:type="dxa"/>
            <w:vAlign w:val="center"/>
          </w:tcPr>
          <w:p w:rsidR="00E10223" w:rsidRPr="004525BE" w:rsidRDefault="00E10223" w:rsidP="00B55000">
            <w:pPr>
              <w:pStyle w:val="TableParagraph"/>
              <w:spacing w:line="276" w:lineRule="exact"/>
              <w:ind w:left="288"/>
              <w:jc w:val="center"/>
              <w:rPr>
                <w:lang w:val="ru-RU"/>
              </w:rPr>
            </w:pPr>
            <w:r w:rsidRPr="004525BE">
              <w:rPr>
                <w:spacing w:val="-5"/>
                <w:w w:val="80"/>
                <w:lang w:val="ru-RU"/>
              </w:rPr>
              <w:t>№</w:t>
            </w:r>
          </w:p>
          <w:p w:rsidR="00E10223" w:rsidRPr="004525BE" w:rsidRDefault="00E10223" w:rsidP="00B55000">
            <w:pPr>
              <w:pStyle w:val="TableParagraph"/>
              <w:spacing w:before="240"/>
              <w:ind w:left="239"/>
              <w:jc w:val="center"/>
            </w:pPr>
            <w:r w:rsidRPr="004525BE">
              <w:rPr>
                <w:spacing w:val="-5"/>
                <w:w w:val="95"/>
              </w:rPr>
              <w:t>п/п</w:t>
            </w:r>
          </w:p>
        </w:tc>
        <w:tc>
          <w:tcPr>
            <w:tcW w:w="2410" w:type="dxa"/>
            <w:vAlign w:val="center"/>
          </w:tcPr>
          <w:p w:rsidR="00E10223" w:rsidRPr="004525BE" w:rsidRDefault="00E10223" w:rsidP="00B55000">
            <w:pPr>
              <w:pStyle w:val="TableParagraph"/>
              <w:spacing w:before="90"/>
              <w:jc w:val="center"/>
            </w:pPr>
          </w:p>
          <w:p w:rsidR="00E10223" w:rsidRPr="004525BE" w:rsidRDefault="00E10223" w:rsidP="00B55000">
            <w:pPr>
              <w:pStyle w:val="TableParagraph"/>
              <w:spacing w:before="1"/>
              <w:ind w:left="434"/>
              <w:jc w:val="center"/>
            </w:pPr>
            <w:r w:rsidRPr="004525BE">
              <w:t>КБК</w:t>
            </w:r>
            <w:r w:rsidRPr="004525BE">
              <w:rPr>
                <w:spacing w:val="13"/>
              </w:rPr>
              <w:t xml:space="preserve"> </w:t>
            </w:r>
            <w:r w:rsidRPr="004525BE">
              <w:rPr>
                <w:spacing w:val="-2"/>
              </w:rPr>
              <w:t>доходов</w:t>
            </w:r>
          </w:p>
        </w:tc>
        <w:tc>
          <w:tcPr>
            <w:tcW w:w="1974" w:type="dxa"/>
            <w:vAlign w:val="center"/>
          </w:tcPr>
          <w:p w:rsidR="00E10223" w:rsidRPr="004525BE" w:rsidRDefault="00E10223" w:rsidP="00B55000">
            <w:pPr>
              <w:pStyle w:val="TableParagraph"/>
              <w:spacing w:line="248" w:lineRule="exact"/>
              <w:ind w:left="13"/>
              <w:jc w:val="center"/>
            </w:pPr>
            <w:r w:rsidRPr="004525BE">
              <w:rPr>
                <w:spacing w:val="-2"/>
              </w:rPr>
              <w:t>Период</w:t>
            </w:r>
          </w:p>
          <w:p w:rsidR="00E10223" w:rsidRPr="004525BE" w:rsidRDefault="00E10223" w:rsidP="00B55000">
            <w:pPr>
              <w:pStyle w:val="TableParagraph"/>
              <w:spacing w:before="259" w:line="290" w:lineRule="atLeast"/>
              <w:ind w:left="113" w:right="120" w:firstLine="19"/>
              <w:jc w:val="center"/>
            </w:pPr>
            <w:r w:rsidRPr="004525BE">
              <w:rPr>
                <w:spacing w:val="-2"/>
              </w:rPr>
              <w:t xml:space="preserve">образования </w:t>
            </w:r>
            <w:r w:rsidRPr="004525BE">
              <w:rPr>
                <w:spacing w:val="-2"/>
                <w:w w:val="90"/>
              </w:rPr>
              <w:t>задолженности</w:t>
            </w:r>
          </w:p>
        </w:tc>
        <w:tc>
          <w:tcPr>
            <w:tcW w:w="1463" w:type="dxa"/>
            <w:vAlign w:val="center"/>
          </w:tcPr>
          <w:p w:rsidR="00E10223" w:rsidRPr="004525BE" w:rsidRDefault="00E10223" w:rsidP="00B55000">
            <w:pPr>
              <w:pStyle w:val="TableParagraph"/>
              <w:spacing w:line="248" w:lineRule="exact"/>
              <w:ind w:left="105"/>
              <w:jc w:val="center"/>
            </w:pPr>
            <w:r w:rsidRPr="004525BE">
              <w:rPr>
                <w:spacing w:val="-2"/>
                <w:lang w:val="ru-RU"/>
              </w:rPr>
              <w:t>Задолженность</w:t>
            </w:r>
          </w:p>
          <w:p w:rsidR="00E10223" w:rsidRPr="004525BE" w:rsidRDefault="00E10223" w:rsidP="00B55000">
            <w:pPr>
              <w:pStyle w:val="TableParagraph"/>
              <w:ind w:left="336"/>
              <w:jc w:val="center"/>
            </w:pPr>
            <w:r w:rsidRPr="004525BE">
              <w:t>по</w:t>
            </w:r>
            <w:r w:rsidRPr="004525BE">
              <w:rPr>
                <w:spacing w:val="-6"/>
              </w:rPr>
              <w:t xml:space="preserve"> </w:t>
            </w:r>
            <w:r w:rsidRPr="004525BE">
              <w:rPr>
                <w:spacing w:val="-2"/>
              </w:rPr>
              <w:t>оплате</w:t>
            </w:r>
          </w:p>
        </w:tc>
        <w:tc>
          <w:tcPr>
            <w:tcW w:w="1238" w:type="dxa"/>
            <w:vAlign w:val="center"/>
          </w:tcPr>
          <w:p w:rsidR="00E10223" w:rsidRPr="004525BE" w:rsidRDefault="00E10223" w:rsidP="00B55000">
            <w:pPr>
              <w:pStyle w:val="TableParagraph"/>
              <w:spacing w:line="242" w:lineRule="exact"/>
              <w:ind w:left="27" w:right="28"/>
              <w:jc w:val="center"/>
            </w:pPr>
            <w:r w:rsidRPr="004525BE">
              <w:rPr>
                <w:spacing w:val="-2"/>
              </w:rPr>
              <w:t>Задолженность</w:t>
            </w:r>
          </w:p>
          <w:p w:rsidR="00E10223" w:rsidRPr="004525BE" w:rsidRDefault="00E10223" w:rsidP="00B55000">
            <w:pPr>
              <w:pStyle w:val="TableParagraph"/>
              <w:spacing w:line="247" w:lineRule="auto"/>
              <w:ind w:left="28" w:right="1"/>
              <w:jc w:val="center"/>
            </w:pPr>
            <w:r w:rsidRPr="004525BE">
              <w:t>по</w:t>
            </w:r>
            <w:r w:rsidRPr="004525BE">
              <w:rPr>
                <w:spacing w:val="-13"/>
              </w:rPr>
              <w:t xml:space="preserve"> </w:t>
            </w:r>
            <w:r w:rsidRPr="004525BE">
              <w:t>пени</w:t>
            </w:r>
            <w:r w:rsidRPr="004525BE">
              <w:rPr>
                <w:spacing w:val="-11"/>
              </w:rPr>
              <w:t xml:space="preserve"> </w:t>
            </w:r>
            <w:r w:rsidRPr="004525BE">
              <w:t xml:space="preserve">/ </w:t>
            </w:r>
            <w:r w:rsidRPr="004525BE">
              <w:rPr>
                <w:spacing w:val="-5"/>
              </w:rPr>
              <w:t>штрафам</w:t>
            </w:r>
          </w:p>
        </w:tc>
        <w:tc>
          <w:tcPr>
            <w:tcW w:w="1787" w:type="dxa"/>
            <w:vAlign w:val="center"/>
          </w:tcPr>
          <w:p w:rsidR="00E10223" w:rsidRPr="004525BE" w:rsidRDefault="00E10223" w:rsidP="00B55000">
            <w:pPr>
              <w:pStyle w:val="TableParagraph"/>
              <w:spacing w:line="248" w:lineRule="exact"/>
              <w:ind w:left="490"/>
              <w:jc w:val="center"/>
            </w:pPr>
            <w:r w:rsidRPr="004525BE">
              <w:rPr>
                <w:spacing w:val="-2"/>
              </w:rPr>
              <w:t>Вceгo</w:t>
            </w:r>
          </w:p>
        </w:tc>
      </w:tr>
      <w:tr w:rsidR="005E2592" w:rsidRPr="004525BE" w:rsidTr="005E2592">
        <w:trPr>
          <w:trHeight w:val="167"/>
        </w:trPr>
        <w:tc>
          <w:tcPr>
            <w:tcW w:w="567" w:type="dxa"/>
            <w:vAlign w:val="center"/>
          </w:tcPr>
          <w:p w:rsidR="00E10223" w:rsidRPr="004525BE" w:rsidRDefault="00E10223" w:rsidP="00B55000">
            <w:pPr>
              <w:pStyle w:val="TableParagraph"/>
              <w:spacing w:line="243" w:lineRule="exact"/>
              <w:ind w:left="34"/>
              <w:jc w:val="center"/>
            </w:pPr>
            <w:r w:rsidRPr="004525BE">
              <w:rPr>
                <w:spacing w:val="-10"/>
                <w:w w:val="70"/>
              </w:rPr>
              <w:t>1</w:t>
            </w:r>
          </w:p>
        </w:tc>
        <w:tc>
          <w:tcPr>
            <w:tcW w:w="2410" w:type="dxa"/>
            <w:vAlign w:val="center"/>
          </w:tcPr>
          <w:p w:rsidR="00E10223" w:rsidRPr="004525BE" w:rsidRDefault="005E2592" w:rsidP="005E2592">
            <w:pPr>
              <w:pStyle w:val="TableParagraph"/>
              <w:tabs>
                <w:tab w:val="left" w:pos="734"/>
              </w:tabs>
              <w:spacing w:line="163" w:lineRule="exact"/>
              <w:ind w:left="1192"/>
              <w:rPr>
                <w:position w:val="-2"/>
                <w:lang w:val="ru-RU"/>
              </w:rPr>
            </w:pPr>
            <w:r>
              <w:rPr>
                <w:position w:val="-2"/>
                <w:lang w:val="ru-RU"/>
              </w:rPr>
              <w:t>2</w:t>
            </w:r>
          </w:p>
        </w:tc>
        <w:tc>
          <w:tcPr>
            <w:tcW w:w="1974" w:type="dxa"/>
            <w:vAlign w:val="center"/>
          </w:tcPr>
          <w:p w:rsidR="00E10223" w:rsidRPr="004525BE" w:rsidRDefault="00E10223" w:rsidP="00B55000">
            <w:pPr>
              <w:pStyle w:val="TableParagraph"/>
              <w:jc w:val="center"/>
              <w:rPr>
                <w:lang w:val="ru-RU"/>
              </w:rPr>
            </w:pPr>
            <w:r w:rsidRPr="004525BE">
              <w:rPr>
                <w:lang w:val="ru-RU"/>
              </w:rPr>
              <w:t>3</w:t>
            </w:r>
          </w:p>
        </w:tc>
        <w:tc>
          <w:tcPr>
            <w:tcW w:w="1463" w:type="dxa"/>
            <w:vAlign w:val="center"/>
          </w:tcPr>
          <w:p w:rsidR="00E10223" w:rsidRPr="004525BE" w:rsidRDefault="00E10223" w:rsidP="00B55000">
            <w:pPr>
              <w:pStyle w:val="TableParagraph"/>
              <w:spacing w:line="253" w:lineRule="exact"/>
              <w:ind w:right="110"/>
              <w:jc w:val="center"/>
            </w:pPr>
            <w:r w:rsidRPr="004525BE">
              <w:rPr>
                <w:spacing w:val="-10"/>
                <w:w w:val="105"/>
              </w:rPr>
              <w:t>4</w:t>
            </w:r>
          </w:p>
        </w:tc>
        <w:tc>
          <w:tcPr>
            <w:tcW w:w="1238" w:type="dxa"/>
            <w:vAlign w:val="center"/>
          </w:tcPr>
          <w:p w:rsidR="00E10223" w:rsidRPr="004525BE" w:rsidRDefault="00E10223" w:rsidP="00B55000">
            <w:pPr>
              <w:pStyle w:val="TableParagraph"/>
              <w:spacing w:line="253" w:lineRule="exact"/>
              <w:ind w:left="27" w:right="1"/>
              <w:jc w:val="center"/>
            </w:pPr>
            <w:r w:rsidRPr="004525BE">
              <w:rPr>
                <w:color w:val="3D230E"/>
                <w:spacing w:val="-10"/>
                <w:w w:val="95"/>
              </w:rPr>
              <w:t>5</w:t>
            </w:r>
          </w:p>
        </w:tc>
        <w:tc>
          <w:tcPr>
            <w:tcW w:w="1787" w:type="dxa"/>
            <w:vAlign w:val="center"/>
          </w:tcPr>
          <w:p w:rsidR="00E10223" w:rsidRPr="004525BE" w:rsidRDefault="00E10223" w:rsidP="00B55000">
            <w:pPr>
              <w:pStyle w:val="TableParagraph"/>
              <w:spacing w:line="245" w:lineRule="exact"/>
              <w:ind w:left="196"/>
              <w:jc w:val="center"/>
            </w:pPr>
            <w:r w:rsidRPr="004525BE">
              <w:rPr>
                <w:spacing w:val="-10"/>
              </w:rPr>
              <w:t>6</w:t>
            </w:r>
          </w:p>
        </w:tc>
      </w:tr>
      <w:tr w:rsidR="005E2592" w:rsidRPr="004525BE" w:rsidTr="005E2592">
        <w:trPr>
          <w:trHeight w:val="165"/>
        </w:trPr>
        <w:tc>
          <w:tcPr>
            <w:tcW w:w="567" w:type="dxa"/>
            <w:vAlign w:val="center"/>
          </w:tcPr>
          <w:p w:rsidR="00E10223" w:rsidRPr="004525BE" w:rsidRDefault="00E10223" w:rsidP="00B55000">
            <w:pPr>
              <w:pStyle w:val="TableParagraph"/>
              <w:jc w:val="center"/>
            </w:pPr>
          </w:p>
        </w:tc>
        <w:tc>
          <w:tcPr>
            <w:tcW w:w="2410" w:type="dxa"/>
            <w:vAlign w:val="center"/>
          </w:tcPr>
          <w:p w:rsidR="00E10223" w:rsidRPr="004525BE" w:rsidRDefault="00E10223" w:rsidP="00B55000">
            <w:pPr>
              <w:pStyle w:val="TableParagraph"/>
              <w:jc w:val="center"/>
            </w:pPr>
          </w:p>
        </w:tc>
        <w:tc>
          <w:tcPr>
            <w:tcW w:w="1974" w:type="dxa"/>
            <w:vAlign w:val="center"/>
          </w:tcPr>
          <w:p w:rsidR="00E10223" w:rsidRPr="004525BE" w:rsidRDefault="00E10223" w:rsidP="00B55000">
            <w:pPr>
              <w:pStyle w:val="TableParagraph"/>
              <w:jc w:val="center"/>
            </w:pPr>
          </w:p>
        </w:tc>
        <w:tc>
          <w:tcPr>
            <w:tcW w:w="1463" w:type="dxa"/>
            <w:vAlign w:val="center"/>
          </w:tcPr>
          <w:p w:rsidR="00E10223" w:rsidRPr="004525BE" w:rsidRDefault="00E10223" w:rsidP="00B55000">
            <w:pPr>
              <w:pStyle w:val="TableParagraph"/>
              <w:jc w:val="center"/>
            </w:pPr>
          </w:p>
        </w:tc>
        <w:tc>
          <w:tcPr>
            <w:tcW w:w="1238" w:type="dxa"/>
            <w:vAlign w:val="center"/>
          </w:tcPr>
          <w:p w:rsidR="00E10223" w:rsidRPr="004525BE" w:rsidRDefault="00E10223" w:rsidP="00B55000">
            <w:pPr>
              <w:pStyle w:val="TableParagraph"/>
              <w:jc w:val="center"/>
            </w:pPr>
          </w:p>
        </w:tc>
        <w:tc>
          <w:tcPr>
            <w:tcW w:w="1787" w:type="dxa"/>
            <w:vAlign w:val="center"/>
          </w:tcPr>
          <w:p w:rsidR="00E10223" w:rsidRPr="004525BE" w:rsidRDefault="00E10223" w:rsidP="00B55000">
            <w:pPr>
              <w:pStyle w:val="TableParagraph"/>
              <w:jc w:val="center"/>
            </w:pPr>
          </w:p>
        </w:tc>
      </w:tr>
      <w:tr w:rsidR="00E10223" w:rsidRPr="004525BE" w:rsidTr="005E2592">
        <w:trPr>
          <w:trHeight w:val="165"/>
        </w:trPr>
        <w:tc>
          <w:tcPr>
            <w:tcW w:w="9439" w:type="dxa"/>
            <w:gridSpan w:val="6"/>
          </w:tcPr>
          <w:p w:rsidR="00E10223" w:rsidRPr="004525BE" w:rsidRDefault="00E10223" w:rsidP="00B55000">
            <w:pPr>
              <w:pStyle w:val="TableParagraph"/>
              <w:spacing w:line="248" w:lineRule="exact"/>
              <w:ind w:left="140"/>
            </w:pPr>
            <w:r w:rsidRPr="004525BE">
              <w:rPr>
                <w:spacing w:val="-2"/>
              </w:rPr>
              <w:t>ИТОГО:</w:t>
            </w:r>
          </w:p>
        </w:tc>
      </w:tr>
    </w:tbl>
    <w:p w:rsidR="0036694F" w:rsidRPr="004525BE" w:rsidRDefault="0036694F" w:rsidP="00E10223">
      <w:pPr>
        <w:spacing w:before="1" w:line="256" w:lineRule="auto"/>
        <w:ind w:left="963" w:right="7314" w:hanging="3"/>
        <w:rPr>
          <w:sz w:val="20"/>
        </w:rPr>
      </w:pPr>
    </w:p>
    <w:p w:rsidR="004525BE" w:rsidRDefault="004525BE" w:rsidP="005E2592">
      <w:pPr>
        <w:spacing w:before="1" w:line="256" w:lineRule="auto"/>
        <w:ind w:right="7314" w:hanging="3"/>
        <w:jc w:val="left"/>
        <w:rPr>
          <w:spacing w:val="-4"/>
          <w:sz w:val="22"/>
        </w:rPr>
      </w:pPr>
      <w:r w:rsidRPr="004525BE">
        <w:rPr>
          <w:spacing w:val="-2"/>
          <w:sz w:val="22"/>
        </w:rPr>
        <w:t xml:space="preserve">Руководитель структурного </w:t>
      </w:r>
      <w:r w:rsidRPr="004525BE">
        <w:rPr>
          <w:spacing w:val="-4"/>
          <w:sz w:val="22"/>
        </w:rPr>
        <w:t>подразделения</w:t>
      </w:r>
    </w:p>
    <w:p w:rsidR="004525BE" w:rsidRPr="004525BE" w:rsidRDefault="004525BE" w:rsidP="004525BE">
      <w:pPr>
        <w:spacing w:before="1" w:line="256" w:lineRule="auto"/>
        <w:ind w:left="963" w:right="7314" w:hanging="3"/>
        <w:jc w:val="left"/>
        <w:rPr>
          <w:sz w:val="22"/>
        </w:rPr>
      </w:pPr>
    </w:p>
    <w:p w:rsidR="00E10223" w:rsidRPr="00204509" w:rsidRDefault="00E10223" w:rsidP="00E10223">
      <w:pPr>
        <w:pStyle w:val="aff9"/>
        <w:spacing w:before="2"/>
        <w:jc w:val="left"/>
      </w:pPr>
      <w:r>
        <w:rPr>
          <w:lang w:eastAsia="en-US"/>
        </w:rPr>
        <w:pict>
          <v:shape id="docshape18" o:spid="_x0000_s1030" style="position:absolute;margin-left:225.35pt;margin-top:12.45pt;width:125.05pt;height:.1pt;z-index:-251658240;mso-wrap-distance-left:0;mso-wrap-distance-right:0;mso-position-horizontal-relative:page" coordorigin="4507,249" coordsize="2501,0" path="m4507,249r2501,e" filled="f" strokecolor="#00000f" strokeweight=".72pt">
            <v:path arrowok="t"/>
            <w10:wrap type="topAndBottom" anchorx="page"/>
          </v:shape>
        </w:pict>
      </w:r>
      <w:r>
        <w:rPr>
          <w:lang w:eastAsia="en-US"/>
        </w:rPr>
        <w:pict>
          <v:shape id="docshape19" o:spid="_x0000_s1031" style="position:absolute;margin-left:416.4pt;margin-top:12.45pt;width:127pt;height:.1pt;z-index:-251658240;mso-wrap-distance-left:0;mso-wrap-distance-right:0;mso-position-horizontal-relative:page" coordorigin="8328,249" coordsize="2540,0" path="m8328,249r2539,e" filled="f" strokecolor="#08030f" strokeweight=".72pt">
            <v:path arrowok="t"/>
            <w10:wrap type="topAndBottom" anchorx="page"/>
          </v:shape>
        </w:pict>
      </w:r>
    </w:p>
    <w:p w:rsidR="004525BE" w:rsidRDefault="00E10223" w:rsidP="004525BE">
      <w:pPr>
        <w:spacing w:before="107"/>
        <w:ind w:right="2143"/>
        <w:rPr>
          <w:spacing w:val="-5"/>
        </w:rPr>
      </w:pPr>
      <w:r w:rsidRPr="00204509">
        <w:rPr>
          <w:spacing w:val="-5"/>
        </w:rPr>
        <w:t>ФИО</w:t>
      </w:r>
    </w:p>
    <w:p w:rsidR="00E10223" w:rsidRPr="004525BE" w:rsidRDefault="00E10223" w:rsidP="004525BE">
      <w:pPr>
        <w:spacing w:before="107"/>
        <w:ind w:right="2143"/>
        <w:rPr>
          <w:spacing w:val="-5"/>
        </w:rPr>
      </w:pPr>
      <w:r w:rsidRPr="00204509">
        <w:rPr>
          <w:noProof/>
        </w:rPr>
        <w:drawing>
          <wp:anchor distT="0" distB="0" distL="0" distR="0" simplePos="0" relativeHeight="251663360" behindDoc="0" locked="0" layoutInCell="1" allowOverlap="1">
            <wp:simplePos x="0" y="0"/>
            <wp:positionH relativeFrom="page">
              <wp:posOffset>429768</wp:posOffset>
            </wp:positionH>
            <wp:positionV relativeFrom="paragraph">
              <wp:posOffset>-290420</wp:posOffset>
            </wp:positionV>
            <wp:extent cx="128015" cy="39624"/>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4" cstate="print"/>
                    <a:stretch>
                      <a:fillRect/>
                    </a:stretch>
                  </pic:blipFill>
                  <pic:spPr>
                    <a:xfrm>
                      <a:off x="0" y="0"/>
                      <a:ext cx="128015" cy="39624"/>
                    </a:xfrm>
                    <a:prstGeom prst="rect">
                      <a:avLst/>
                    </a:prstGeom>
                  </pic:spPr>
                </pic:pic>
              </a:graphicData>
            </a:graphic>
          </wp:anchor>
        </w:drawing>
      </w:r>
      <w:r w:rsidRPr="00204509">
        <w:rPr>
          <w:noProof/>
        </w:rPr>
        <w:drawing>
          <wp:anchor distT="0" distB="0" distL="0" distR="0" simplePos="0" relativeHeight="251664384" behindDoc="0" locked="0" layoutInCell="1" allowOverlap="1">
            <wp:simplePos x="0" y="0"/>
            <wp:positionH relativeFrom="page">
              <wp:posOffset>3307079</wp:posOffset>
            </wp:positionH>
            <wp:positionV relativeFrom="paragraph">
              <wp:posOffset>-330044</wp:posOffset>
            </wp:positionV>
            <wp:extent cx="518160" cy="85344"/>
            <wp:effectExtent l="1905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5" cstate="print"/>
                    <a:stretch>
                      <a:fillRect/>
                    </a:stretch>
                  </pic:blipFill>
                  <pic:spPr>
                    <a:xfrm>
                      <a:off x="0" y="0"/>
                      <a:ext cx="518160" cy="85344"/>
                    </a:xfrm>
                    <a:prstGeom prst="rect">
                      <a:avLst/>
                    </a:prstGeom>
                  </pic:spPr>
                </pic:pic>
              </a:graphicData>
            </a:graphic>
          </wp:anchor>
        </w:drawing>
      </w:r>
      <w:r w:rsidRPr="00204509">
        <w:rPr>
          <w:noProof/>
        </w:rPr>
        <w:drawing>
          <wp:anchor distT="0" distB="0" distL="0" distR="0" simplePos="0" relativeHeight="251665408" behindDoc="0" locked="0" layoutInCell="1" allowOverlap="1">
            <wp:simplePos x="0" y="0"/>
            <wp:positionH relativeFrom="page">
              <wp:posOffset>3261359</wp:posOffset>
            </wp:positionH>
            <wp:positionV relativeFrom="paragraph">
              <wp:posOffset>468531</wp:posOffset>
            </wp:positionV>
            <wp:extent cx="603503" cy="97536"/>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6" cstate="print"/>
                    <a:stretch>
                      <a:fillRect/>
                    </a:stretch>
                  </pic:blipFill>
                  <pic:spPr>
                    <a:xfrm>
                      <a:off x="0" y="0"/>
                      <a:ext cx="603503" cy="97536"/>
                    </a:xfrm>
                    <a:prstGeom prst="rect">
                      <a:avLst/>
                    </a:prstGeom>
                  </pic:spPr>
                </pic:pic>
              </a:graphicData>
            </a:graphic>
          </wp:anchor>
        </w:drawing>
      </w:r>
    </w:p>
    <w:p w:rsidR="00E10223" w:rsidRPr="00204509" w:rsidRDefault="00E10223" w:rsidP="00E10223">
      <w:pPr>
        <w:pStyle w:val="aff9"/>
        <w:spacing w:before="4"/>
        <w:jc w:val="left"/>
      </w:pPr>
      <w:r>
        <w:rPr>
          <w:lang w:eastAsia="en-US"/>
        </w:rPr>
        <w:pict>
          <v:shape id="docshape20" o:spid="_x0000_s1032" style="position:absolute;margin-left:225.35pt;margin-top:13.15pt;width:125.05pt;height:.1pt;z-index:-251658240;mso-wrap-distance-left:0;mso-wrap-distance-right:0;mso-position-horizontal-relative:page" coordorigin="4507,263" coordsize="2501,0" path="m4507,263r2501,e" filled="f" strokecolor="#0c0c1f" strokeweight=".72pt">
            <v:path arrowok="t"/>
            <w10:wrap type="topAndBottom" anchorx="page"/>
          </v:shape>
        </w:pict>
      </w:r>
      <w:r>
        <w:rPr>
          <w:lang w:eastAsia="en-US"/>
        </w:rPr>
        <w:pict>
          <v:shape id="docshape21" o:spid="_x0000_s1033" style="position:absolute;margin-left:405.35pt;margin-top:13.15pt;width:125.55pt;height:.1pt;z-index:-251658240;mso-wrap-distance-left:0;mso-wrap-distance-right:0;mso-position-horizontal-relative:page" coordorigin="8107,263" coordsize="2511,0" path="m8107,263r2511,e" filled="f" strokecolor="#080303" strokeweight=".72pt">
            <v:path arrowok="t"/>
            <w10:wrap type="topAndBottom" anchorx="page"/>
          </v:shape>
        </w:pict>
      </w:r>
      <w:r w:rsidR="004525BE">
        <w:t>Исполнитель</w:t>
      </w:r>
    </w:p>
    <w:p w:rsidR="00E10223" w:rsidRPr="00204509" w:rsidRDefault="00E10223" w:rsidP="00E10223">
      <w:pPr>
        <w:pStyle w:val="aff9"/>
        <w:spacing w:before="69"/>
        <w:ind w:right="2098"/>
      </w:pPr>
      <w:r w:rsidRPr="00204509">
        <w:rPr>
          <w:spacing w:val="-5"/>
        </w:rPr>
        <w:t>ФИО</w:t>
      </w:r>
    </w:p>
    <w:p w:rsidR="00D8199E" w:rsidRPr="00641652" w:rsidRDefault="00D8199E" w:rsidP="007212BC">
      <w:pPr>
        <w:shd w:val="clear" w:color="auto" w:fill="FFFFFF"/>
        <w:tabs>
          <w:tab w:val="left" w:pos="709"/>
          <w:tab w:val="left" w:pos="993"/>
        </w:tabs>
        <w:jc w:val="both"/>
      </w:pPr>
    </w:p>
    <w:sectPr w:rsidR="00D8199E" w:rsidRPr="00641652" w:rsidSect="004525BE">
      <w:type w:val="continuous"/>
      <w:pgSz w:w="11906" w:h="16838"/>
      <w:pgMar w:top="1701" w:right="1134"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C6D" w:rsidRDefault="00262C6D" w:rsidP="004525BE">
      <w:r>
        <w:separator/>
      </w:r>
    </w:p>
  </w:endnote>
  <w:endnote w:type="continuationSeparator" w:id="1">
    <w:p w:rsidR="00262C6D" w:rsidRDefault="00262C6D" w:rsidP="004525B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altica">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Arial Unicode MS"/>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C6D" w:rsidRDefault="00262C6D" w:rsidP="004525BE">
      <w:r>
        <w:separator/>
      </w:r>
    </w:p>
  </w:footnote>
  <w:footnote w:type="continuationSeparator" w:id="1">
    <w:p w:rsidR="00262C6D" w:rsidRDefault="00262C6D" w:rsidP="004525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bullet"/>
      <w:lvlText w:val=""/>
      <w:lvlJc w:val="left"/>
      <w:pPr>
        <w:tabs>
          <w:tab w:val="num" w:pos="0"/>
        </w:tabs>
        <w:ind w:left="1287" w:hanging="360"/>
      </w:pPr>
      <w:rPr>
        <w:rFonts w:ascii="Symbol" w:hAnsi="Symbol" w:hint="default"/>
        <w:sz w:val="22"/>
        <w:szCs w:val="22"/>
      </w:rPr>
    </w:lvl>
  </w:abstractNum>
  <w:abstractNum w:abstractNumId="1">
    <w:nsid w:val="00000004"/>
    <w:multiLevelType w:val="singleLevel"/>
    <w:tmpl w:val="00000004"/>
    <w:name w:val="WW8Num4"/>
    <w:lvl w:ilvl="0">
      <w:start w:val="1"/>
      <w:numFmt w:val="bullet"/>
      <w:lvlText w:val=""/>
      <w:lvlJc w:val="left"/>
      <w:pPr>
        <w:tabs>
          <w:tab w:val="num" w:pos="0"/>
        </w:tabs>
        <w:ind w:left="1287" w:hanging="360"/>
      </w:pPr>
      <w:rPr>
        <w:rFonts w:ascii="Symbol" w:hAnsi="Symbol" w:hint="default"/>
        <w:sz w:val="22"/>
        <w:szCs w:val="22"/>
      </w:rPr>
    </w:lvl>
  </w:abstractNum>
  <w:abstractNum w:abstractNumId="2">
    <w:nsid w:val="00000006"/>
    <w:multiLevelType w:val="singleLevel"/>
    <w:tmpl w:val="00000006"/>
    <w:name w:val="WW8Num6"/>
    <w:lvl w:ilvl="0">
      <w:start w:val="1"/>
      <w:numFmt w:val="bullet"/>
      <w:lvlText w:val=""/>
      <w:lvlJc w:val="left"/>
      <w:pPr>
        <w:tabs>
          <w:tab w:val="num" w:pos="0"/>
        </w:tabs>
        <w:ind w:left="1287" w:hanging="360"/>
      </w:pPr>
      <w:rPr>
        <w:rFonts w:ascii="Symbol" w:hAnsi="Symbol" w:hint="default"/>
        <w:b/>
        <w:sz w:val="22"/>
        <w:szCs w:val="22"/>
      </w:rPr>
    </w:lvl>
  </w:abstractNum>
  <w:abstractNum w:abstractNumId="3">
    <w:nsid w:val="00000007"/>
    <w:multiLevelType w:val="singleLevel"/>
    <w:tmpl w:val="00000007"/>
    <w:name w:val="WW8Num7"/>
    <w:lvl w:ilvl="0">
      <w:start w:val="1"/>
      <w:numFmt w:val="bullet"/>
      <w:lvlText w:val=""/>
      <w:lvlJc w:val="left"/>
      <w:pPr>
        <w:tabs>
          <w:tab w:val="num" w:pos="0"/>
        </w:tabs>
        <w:ind w:left="1287" w:hanging="360"/>
      </w:pPr>
      <w:rPr>
        <w:rFonts w:ascii="Symbol" w:hAnsi="Symbol"/>
      </w:rPr>
    </w:lvl>
  </w:abstractNum>
  <w:abstractNum w:abstractNumId="4">
    <w:nsid w:val="24156DCD"/>
    <w:multiLevelType w:val="hybridMultilevel"/>
    <w:tmpl w:val="39EA4D42"/>
    <w:lvl w:ilvl="0" w:tplc="7692653E">
      <w:start w:val="1"/>
      <w:numFmt w:val="decimal"/>
      <w:lvlText w:val="%1."/>
      <w:lvlJc w:val="left"/>
      <w:pPr>
        <w:ind w:left="1011" w:hanging="739"/>
      </w:pPr>
      <w:rPr>
        <w:rFonts w:hint="default"/>
        <w:spacing w:val="0"/>
        <w:w w:val="102"/>
        <w:lang w:val="ru-RU" w:eastAsia="en-US" w:bidi="ar-SA"/>
      </w:rPr>
    </w:lvl>
    <w:lvl w:ilvl="1" w:tplc="8B0CD194">
      <w:numFmt w:val="bullet"/>
      <w:lvlText w:val="•"/>
      <w:lvlJc w:val="left"/>
      <w:pPr>
        <w:ind w:left="2023" w:hanging="739"/>
      </w:pPr>
      <w:rPr>
        <w:rFonts w:hint="default"/>
        <w:lang w:val="ru-RU" w:eastAsia="en-US" w:bidi="ar-SA"/>
      </w:rPr>
    </w:lvl>
    <w:lvl w:ilvl="2" w:tplc="BF92F050">
      <w:numFmt w:val="bullet"/>
      <w:lvlText w:val="•"/>
      <w:lvlJc w:val="left"/>
      <w:pPr>
        <w:ind w:left="3026" w:hanging="739"/>
      </w:pPr>
      <w:rPr>
        <w:rFonts w:hint="default"/>
        <w:lang w:val="ru-RU" w:eastAsia="en-US" w:bidi="ar-SA"/>
      </w:rPr>
    </w:lvl>
    <w:lvl w:ilvl="3" w:tplc="E78EDA2E">
      <w:numFmt w:val="bullet"/>
      <w:lvlText w:val="•"/>
      <w:lvlJc w:val="left"/>
      <w:pPr>
        <w:ind w:left="4029" w:hanging="739"/>
      </w:pPr>
      <w:rPr>
        <w:rFonts w:hint="default"/>
        <w:lang w:val="ru-RU" w:eastAsia="en-US" w:bidi="ar-SA"/>
      </w:rPr>
    </w:lvl>
    <w:lvl w:ilvl="4" w:tplc="AA422708">
      <w:numFmt w:val="bullet"/>
      <w:lvlText w:val="•"/>
      <w:lvlJc w:val="left"/>
      <w:pPr>
        <w:ind w:left="5032" w:hanging="739"/>
      </w:pPr>
      <w:rPr>
        <w:rFonts w:hint="default"/>
        <w:lang w:val="ru-RU" w:eastAsia="en-US" w:bidi="ar-SA"/>
      </w:rPr>
    </w:lvl>
    <w:lvl w:ilvl="5" w:tplc="D1262490">
      <w:numFmt w:val="bullet"/>
      <w:lvlText w:val="•"/>
      <w:lvlJc w:val="left"/>
      <w:pPr>
        <w:ind w:left="6035" w:hanging="739"/>
      </w:pPr>
      <w:rPr>
        <w:rFonts w:hint="default"/>
        <w:lang w:val="ru-RU" w:eastAsia="en-US" w:bidi="ar-SA"/>
      </w:rPr>
    </w:lvl>
    <w:lvl w:ilvl="6" w:tplc="1C4AB06C">
      <w:numFmt w:val="bullet"/>
      <w:lvlText w:val="•"/>
      <w:lvlJc w:val="left"/>
      <w:pPr>
        <w:ind w:left="7038" w:hanging="739"/>
      </w:pPr>
      <w:rPr>
        <w:rFonts w:hint="default"/>
        <w:lang w:val="ru-RU" w:eastAsia="en-US" w:bidi="ar-SA"/>
      </w:rPr>
    </w:lvl>
    <w:lvl w:ilvl="7" w:tplc="9724C092">
      <w:numFmt w:val="bullet"/>
      <w:lvlText w:val="•"/>
      <w:lvlJc w:val="left"/>
      <w:pPr>
        <w:ind w:left="8041" w:hanging="739"/>
      </w:pPr>
      <w:rPr>
        <w:rFonts w:hint="default"/>
        <w:lang w:val="ru-RU" w:eastAsia="en-US" w:bidi="ar-SA"/>
      </w:rPr>
    </w:lvl>
    <w:lvl w:ilvl="8" w:tplc="244E09C0">
      <w:numFmt w:val="bullet"/>
      <w:lvlText w:val="•"/>
      <w:lvlJc w:val="left"/>
      <w:pPr>
        <w:ind w:left="9044" w:hanging="739"/>
      </w:pPr>
      <w:rPr>
        <w:rFonts w:hint="default"/>
        <w:lang w:val="ru-RU" w:eastAsia="en-US" w:bidi="ar-SA"/>
      </w:rPr>
    </w:lvl>
  </w:abstractNum>
  <w:abstractNum w:abstractNumId="5">
    <w:nsid w:val="40320ABC"/>
    <w:multiLevelType w:val="multilevel"/>
    <w:tmpl w:val="8C0C2388"/>
    <w:lvl w:ilvl="0">
      <w:start w:val="1"/>
      <w:numFmt w:val="decimal"/>
      <w:lvlText w:val="%1."/>
      <w:lvlJc w:val="left"/>
      <w:pPr>
        <w:ind w:left="1443" w:hanging="450"/>
        <w:jc w:val="right"/>
      </w:pPr>
      <w:rPr>
        <w:rFonts w:ascii="Times New Roman" w:eastAsia="Times New Roman" w:hAnsi="Times New Roman" w:cs="Times New Roman" w:hint="default"/>
        <w:b w:val="0"/>
        <w:bCs w:val="0"/>
        <w:i w:val="0"/>
        <w:iCs w:val="0"/>
        <w:spacing w:val="0"/>
        <w:w w:val="99"/>
        <w:sz w:val="27"/>
        <w:szCs w:val="27"/>
        <w:lang w:val="ru-RU" w:eastAsia="en-US" w:bidi="ar-SA"/>
      </w:rPr>
    </w:lvl>
    <w:lvl w:ilvl="1">
      <w:start w:val="1"/>
      <w:numFmt w:val="decimal"/>
      <w:lvlText w:val="%1.%2."/>
      <w:lvlJc w:val="left"/>
      <w:pPr>
        <w:ind w:left="995" w:hanging="569"/>
      </w:pPr>
      <w:rPr>
        <w:rFonts w:ascii="Times New Roman" w:eastAsia="Times New Roman" w:hAnsi="Times New Roman" w:cs="Times New Roman" w:hint="default"/>
        <w:b w:val="0"/>
        <w:bCs w:val="0"/>
        <w:i w:val="0"/>
        <w:iCs w:val="0"/>
        <w:spacing w:val="0"/>
        <w:w w:val="99"/>
        <w:sz w:val="27"/>
        <w:szCs w:val="27"/>
        <w:lang w:val="ru-RU" w:eastAsia="en-US" w:bidi="ar-SA"/>
      </w:rPr>
    </w:lvl>
    <w:lvl w:ilvl="2">
      <w:numFmt w:val="bullet"/>
      <w:lvlText w:val="•"/>
      <w:lvlJc w:val="left"/>
      <w:pPr>
        <w:ind w:left="2180" w:hanging="569"/>
      </w:pPr>
      <w:rPr>
        <w:rFonts w:hint="default"/>
        <w:lang w:val="ru-RU" w:eastAsia="en-US" w:bidi="ar-SA"/>
      </w:rPr>
    </w:lvl>
    <w:lvl w:ilvl="3">
      <w:numFmt w:val="bullet"/>
      <w:lvlText w:val="•"/>
      <w:lvlJc w:val="left"/>
      <w:pPr>
        <w:ind w:left="3288" w:hanging="569"/>
      </w:pPr>
      <w:rPr>
        <w:rFonts w:hint="default"/>
        <w:lang w:val="ru-RU" w:eastAsia="en-US" w:bidi="ar-SA"/>
      </w:rPr>
    </w:lvl>
    <w:lvl w:ilvl="4">
      <w:numFmt w:val="bullet"/>
      <w:lvlText w:val="•"/>
      <w:lvlJc w:val="left"/>
      <w:pPr>
        <w:ind w:left="4397" w:hanging="569"/>
      </w:pPr>
      <w:rPr>
        <w:rFonts w:hint="default"/>
        <w:lang w:val="ru-RU" w:eastAsia="en-US" w:bidi="ar-SA"/>
      </w:rPr>
    </w:lvl>
    <w:lvl w:ilvl="5">
      <w:numFmt w:val="bullet"/>
      <w:lvlText w:val="•"/>
      <w:lvlJc w:val="left"/>
      <w:pPr>
        <w:ind w:left="5506" w:hanging="569"/>
      </w:pPr>
      <w:rPr>
        <w:rFonts w:hint="default"/>
        <w:lang w:val="ru-RU" w:eastAsia="en-US" w:bidi="ar-SA"/>
      </w:rPr>
    </w:lvl>
    <w:lvl w:ilvl="6">
      <w:numFmt w:val="bullet"/>
      <w:lvlText w:val="•"/>
      <w:lvlJc w:val="left"/>
      <w:pPr>
        <w:ind w:left="6615" w:hanging="569"/>
      </w:pPr>
      <w:rPr>
        <w:rFonts w:hint="default"/>
        <w:lang w:val="ru-RU" w:eastAsia="en-US" w:bidi="ar-SA"/>
      </w:rPr>
    </w:lvl>
    <w:lvl w:ilvl="7">
      <w:numFmt w:val="bullet"/>
      <w:lvlText w:val="•"/>
      <w:lvlJc w:val="left"/>
      <w:pPr>
        <w:ind w:left="7724" w:hanging="569"/>
      </w:pPr>
      <w:rPr>
        <w:rFonts w:hint="default"/>
        <w:lang w:val="ru-RU" w:eastAsia="en-US" w:bidi="ar-SA"/>
      </w:rPr>
    </w:lvl>
    <w:lvl w:ilvl="8">
      <w:numFmt w:val="bullet"/>
      <w:lvlText w:val="•"/>
      <w:lvlJc w:val="left"/>
      <w:pPr>
        <w:ind w:left="8833" w:hanging="569"/>
      </w:pPr>
      <w:rPr>
        <w:rFonts w:hint="default"/>
        <w:lang w:val="ru-RU" w:eastAsia="en-US" w:bidi="ar-SA"/>
      </w:rPr>
    </w:lvl>
  </w:abstractNum>
  <w:num w:numId="1">
    <w:abstractNumId w:val="5"/>
  </w:num>
  <w:num w:numId="2">
    <w:abstractNumId w:val="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CA78BD"/>
    <w:rsid w:val="00002646"/>
    <w:rsid w:val="00004072"/>
    <w:rsid w:val="00004534"/>
    <w:rsid w:val="00006F33"/>
    <w:rsid w:val="000073B8"/>
    <w:rsid w:val="0001043E"/>
    <w:rsid w:val="0001221E"/>
    <w:rsid w:val="00012E42"/>
    <w:rsid w:val="000143E2"/>
    <w:rsid w:val="0001606E"/>
    <w:rsid w:val="000177D9"/>
    <w:rsid w:val="00017DD4"/>
    <w:rsid w:val="00017F4E"/>
    <w:rsid w:val="00021B82"/>
    <w:rsid w:val="00021C80"/>
    <w:rsid w:val="00021E85"/>
    <w:rsid w:val="00022570"/>
    <w:rsid w:val="00023F78"/>
    <w:rsid w:val="00024093"/>
    <w:rsid w:val="00035CBE"/>
    <w:rsid w:val="00035EA6"/>
    <w:rsid w:val="00042AB6"/>
    <w:rsid w:val="00042D62"/>
    <w:rsid w:val="00043BF3"/>
    <w:rsid w:val="00044BCD"/>
    <w:rsid w:val="00044CDC"/>
    <w:rsid w:val="00045A18"/>
    <w:rsid w:val="00047247"/>
    <w:rsid w:val="00050E51"/>
    <w:rsid w:val="00052820"/>
    <w:rsid w:val="00052B07"/>
    <w:rsid w:val="0005301C"/>
    <w:rsid w:val="00054BFF"/>
    <w:rsid w:val="00057465"/>
    <w:rsid w:val="00061D89"/>
    <w:rsid w:val="00062E0A"/>
    <w:rsid w:val="000631BF"/>
    <w:rsid w:val="0006384D"/>
    <w:rsid w:val="0006589D"/>
    <w:rsid w:val="00067DA6"/>
    <w:rsid w:val="00072948"/>
    <w:rsid w:val="00072FFD"/>
    <w:rsid w:val="00073CFF"/>
    <w:rsid w:val="000747E8"/>
    <w:rsid w:val="00075A6A"/>
    <w:rsid w:val="00077EA0"/>
    <w:rsid w:val="000814B0"/>
    <w:rsid w:val="00081DB2"/>
    <w:rsid w:val="0008392D"/>
    <w:rsid w:val="00084E40"/>
    <w:rsid w:val="0008641E"/>
    <w:rsid w:val="00086521"/>
    <w:rsid w:val="000906B2"/>
    <w:rsid w:val="00093840"/>
    <w:rsid w:val="00096943"/>
    <w:rsid w:val="000A3D54"/>
    <w:rsid w:val="000A514F"/>
    <w:rsid w:val="000B017F"/>
    <w:rsid w:val="000B1F51"/>
    <w:rsid w:val="000B208F"/>
    <w:rsid w:val="000B226F"/>
    <w:rsid w:val="000B23A6"/>
    <w:rsid w:val="000B3680"/>
    <w:rsid w:val="000B3E14"/>
    <w:rsid w:val="000B449C"/>
    <w:rsid w:val="000B6490"/>
    <w:rsid w:val="000C34D9"/>
    <w:rsid w:val="000C5448"/>
    <w:rsid w:val="000C6451"/>
    <w:rsid w:val="000D01A8"/>
    <w:rsid w:val="000D1F16"/>
    <w:rsid w:val="000D2839"/>
    <w:rsid w:val="000D3931"/>
    <w:rsid w:val="000D5A57"/>
    <w:rsid w:val="000D60EB"/>
    <w:rsid w:val="000D662A"/>
    <w:rsid w:val="000D6DB1"/>
    <w:rsid w:val="000D73FA"/>
    <w:rsid w:val="000E0C9B"/>
    <w:rsid w:val="000E0F4F"/>
    <w:rsid w:val="000E3CAE"/>
    <w:rsid w:val="000E6847"/>
    <w:rsid w:val="000E7F96"/>
    <w:rsid w:val="000F15A4"/>
    <w:rsid w:val="000F166B"/>
    <w:rsid w:val="000F3132"/>
    <w:rsid w:val="000F342F"/>
    <w:rsid w:val="000F5407"/>
    <w:rsid w:val="000F7FF4"/>
    <w:rsid w:val="001009EB"/>
    <w:rsid w:val="0010201E"/>
    <w:rsid w:val="001028C8"/>
    <w:rsid w:val="00103ACF"/>
    <w:rsid w:val="00110FC7"/>
    <w:rsid w:val="00111B45"/>
    <w:rsid w:val="00112BF6"/>
    <w:rsid w:val="00116763"/>
    <w:rsid w:val="001171BD"/>
    <w:rsid w:val="0011728F"/>
    <w:rsid w:val="001202A4"/>
    <w:rsid w:val="00120313"/>
    <w:rsid w:val="00121285"/>
    <w:rsid w:val="001218C5"/>
    <w:rsid w:val="001232E4"/>
    <w:rsid w:val="00125405"/>
    <w:rsid w:val="00125514"/>
    <w:rsid w:val="00126C08"/>
    <w:rsid w:val="00127717"/>
    <w:rsid w:val="00127F92"/>
    <w:rsid w:val="00130C95"/>
    <w:rsid w:val="00131462"/>
    <w:rsid w:val="001330F8"/>
    <w:rsid w:val="00136611"/>
    <w:rsid w:val="00137196"/>
    <w:rsid w:val="0014690C"/>
    <w:rsid w:val="00150C73"/>
    <w:rsid w:val="0015105E"/>
    <w:rsid w:val="001536DE"/>
    <w:rsid w:val="001539A4"/>
    <w:rsid w:val="00161378"/>
    <w:rsid w:val="001614C9"/>
    <w:rsid w:val="001625B4"/>
    <w:rsid w:val="0016260E"/>
    <w:rsid w:val="001629FB"/>
    <w:rsid w:val="00162D81"/>
    <w:rsid w:val="001640B0"/>
    <w:rsid w:val="001646A3"/>
    <w:rsid w:val="0016685A"/>
    <w:rsid w:val="00170678"/>
    <w:rsid w:val="00171373"/>
    <w:rsid w:val="001747E6"/>
    <w:rsid w:val="00175026"/>
    <w:rsid w:val="00176E3F"/>
    <w:rsid w:val="00176E8A"/>
    <w:rsid w:val="001777BF"/>
    <w:rsid w:val="00180D30"/>
    <w:rsid w:val="00181F0E"/>
    <w:rsid w:val="00182620"/>
    <w:rsid w:val="00182935"/>
    <w:rsid w:val="00183ACA"/>
    <w:rsid w:val="0018445C"/>
    <w:rsid w:val="0018501E"/>
    <w:rsid w:val="001866A3"/>
    <w:rsid w:val="0019530E"/>
    <w:rsid w:val="001A07EB"/>
    <w:rsid w:val="001B0BCD"/>
    <w:rsid w:val="001B1296"/>
    <w:rsid w:val="001B1C3D"/>
    <w:rsid w:val="001B26F8"/>
    <w:rsid w:val="001B282C"/>
    <w:rsid w:val="001B4AF5"/>
    <w:rsid w:val="001B5B04"/>
    <w:rsid w:val="001B7951"/>
    <w:rsid w:val="001C00B8"/>
    <w:rsid w:val="001C03DB"/>
    <w:rsid w:val="001C18B2"/>
    <w:rsid w:val="001C32D1"/>
    <w:rsid w:val="001C4008"/>
    <w:rsid w:val="001C5236"/>
    <w:rsid w:val="001C798F"/>
    <w:rsid w:val="001D086F"/>
    <w:rsid w:val="001D13D8"/>
    <w:rsid w:val="001D24DE"/>
    <w:rsid w:val="001D37A1"/>
    <w:rsid w:val="001D466F"/>
    <w:rsid w:val="001D503D"/>
    <w:rsid w:val="001D5C79"/>
    <w:rsid w:val="001D61E8"/>
    <w:rsid w:val="001D672F"/>
    <w:rsid w:val="001D689D"/>
    <w:rsid w:val="001E04C8"/>
    <w:rsid w:val="001E18A5"/>
    <w:rsid w:val="001E2930"/>
    <w:rsid w:val="001E2E94"/>
    <w:rsid w:val="001E3302"/>
    <w:rsid w:val="001E3745"/>
    <w:rsid w:val="001E48AE"/>
    <w:rsid w:val="001E77CD"/>
    <w:rsid w:val="001F023B"/>
    <w:rsid w:val="001F05B6"/>
    <w:rsid w:val="001F341A"/>
    <w:rsid w:val="001F3E67"/>
    <w:rsid w:val="001F4317"/>
    <w:rsid w:val="002009F4"/>
    <w:rsid w:val="0020114E"/>
    <w:rsid w:val="00201174"/>
    <w:rsid w:val="00201C01"/>
    <w:rsid w:val="00202838"/>
    <w:rsid w:val="00203B2F"/>
    <w:rsid w:val="00203E97"/>
    <w:rsid w:val="00204D84"/>
    <w:rsid w:val="00204ED6"/>
    <w:rsid w:val="00211CA5"/>
    <w:rsid w:val="00213522"/>
    <w:rsid w:val="00221A81"/>
    <w:rsid w:val="00224613"/>
    <w:rsid w:val="0022528E"/>
    <w:rsid w:val="00225382"/>
    <w:rsid w:val="002314AD"/>
    <w:rsid w:val="00232630"/>
    <w:rsid w:val="002342F0"/>
    <w:rsid w:val="0023505A"/>
    <w:rsid w:val="00236C83"/>
    <w:rsid w:val="00236E41"/>
    <w:rsid w:val="0023726D"/>
    <w:rsid w:val="002378C2"/>
    <w:rsid w:val="002401B1"/>
    <w:rsid w:val="00243CAF"/>
    <w:rsid w:val="0024402D"/>
    <w:rsid w:val="00245270"/>
    <w:rsid w:val="002478DC"/>
    <w:rsid w:val="00251525"/>
    <w:rsid w:val="00253B10"/>
    <w:rsid w:val="002561AE"/>
    <w:rsid w:val="00257EAE"/>
    <w:rsid w:val="00261350"/>
    <w:rsid w:val="002629CB"/>
    <w:rsid w:val="00262C6D"/>
    <w:rsid w:val="00263BC2"/>
    <w:rsid w:val="0026428F"/>
    <w:rsid w:val="002644FE"/>
    <w:rsid w:val="002666A1"/>
    <w:rsid w:val="002667C8"/>
    <w:rsid w:val="00271790"/>
    <w:rsid w:val="002732CD"/>
    <w:rsid w:val="00273D1C"/>
    <w:rsid w:val="002749F2"/>
    <w:rsid w:val="00274E4B"/>
    <w:rsid w:val="00275457"/>
    <w:rsid w:val="0027687A"/>
    <w:rsid w:val="0027712E"/>
    <w:rsid w:val="00282951"/>
    <w:rsid w:val="00282D9E"/>
    <w:rsid w:val="00283F4F"/>
    <w:rsid w:val="00286415"/>
    <w:rsid w:val="002909D8"/>
    <w:rsid w:val="00293DB8"/>
    <w:rsid w:val="0029618D"/>
    <w:rsid w:val="00297087"/>
    <w:rsid w:val="002A2CFD"/>
    <w:rsid w:val="002A2E92"/>
    <w:rsid w:val="002A4922"/>
    <w:rsid w:val="002B4262"/>
    <w:rsid w:val="002B4B58"/>
    <w:rsid w:val="002B5DF6"/>
    <w:rsid w:val="002B6EE7"/>
    <w:rsid w:val="002C08E1"/>
    <w:rsid w:val="002C0A0E"/>
    <w:rsid w:val="002C2694"/>
    <w:rsid w:val="002C38DE"/>
    <w:rsid w:val="002C4CAB"/>
    <w:rsid w:val="002C5405"/>
    <w:rsid w:val="002C659A"/>
    <w:rsid w:val="002C705A"/>
    <w:rsid w:val="002C7726"/>
    <w:rsid w:val="002D02D1"/>
    <w:rsid w:val="002D0480"/>
    <w:rsid w:val="002D0729"/>
    <w:rsid w:val="002D08C6"/>
    <w:rsid w:val="002D0FEC"/>
    <w:rsid w:val="002D14B8"/>
    <w:rsid w:val="002D1C4F"/>
    <w:rsid w:val="002D1EC0"/>
    <w:rsid w:val="002D2E1F"/>
    <w:rsid w:val="002D351F"/>
    <w:rsid w:val="002E2104"/>
    <w:rsid w:val="002E3B8B"/>
    <w:rsid w:val="002E5553"/>
    <w:rsid w:val="002E58A9"/>
    <w:rsid w:val="002E6097"/>
    <w:rsid w:val="002E672F"/>
    <w:rsid w:val="002E7DC1"/>
    <w:rsid w:val="002F4D92"/>
    <w:rsid w:val="002F7959"/>
    <w:rsid w:val="002F7EBB"/>
    <w:rsid w:val="00302C91"/>
    <w:rsid w:val="0030561E"/>
    <w:rsid w:val="00305D20"/>
    <w:rsid w:val="00307C36"/>
    <w:rsid w:val="0031110D"/>
    <w:rsid w:val="003111A1"/>
    <w:rsid w:val="0031146B"/>
    <w:rsid w:val="00314FDD"/>
    <w:rsid w:val="003155F6"/>
    <w:rsid w:val="00316ADF"/>
    <w:rsid w:val="00316C73"/>
    <w:rsid w:val="00316DC5"/>
    <w:rsid w:val="00320AC7"/>
    <w:rsid w:val="00322549"/>
    <w:rsid w:val="0032263E"/>
    <w:rsid w:val="00322829"/>
    <w:rsid w:val="00325616"/>
    <w:rsid w:val="00326A94"/>
    <w:rsid w:val="00327350"/>
    <w:rsid w:val="00330CFC"/>
    <w:rsid w:val="00344E02"/>
    <w:rsid w:val="00350885"/>
    <w:rsid w:val="00350B4A"/>
    <w:rsid w:val="00352901"/>
    <w:rsid w:val="00353BB2"/>
    <w:rsid w:val="00354008"/>
    <w:rsid w:val="003549AF"/>
    <w:rsid w:val="00355167"/>
    <w:rsid w:val="003574B5"/>
    <w:rsid w:val="00360C25"/>
    <w:rsid w:val="00361312"/>
    <w:rsid w:val="00361CAA"/>
    <w:rsid w:val="0036353B"/>
    <w:rsid w:val="003636B5"/>
    <w:rsid w:val="00364336"/>
    <w:rsid w:val="00364B1E"/>
    <w:rsid w:val="0036694F"/>
    <w:rsid w:val="003677FF"/>
    <w:rsid w:val="00370E4B"/>
    <w:rsid w:val="00380D42"/>
    <w:rsid w:val="003865A0"/>
    <w:rsid w:val="00390A36"/>
    <w:rsid w:val="00391AB5"/>
    <w:rsid w:val="00394692"/>
    <w:rsid w:val="00394C1D"/>
    <w:rsid w:val="003A0123"/>
    <w:rsid w:val="003A0C7F"/>
    <w:rsid w:val="003A272B"/>
    <w:rsid w:val="003A3DB4"/>
    <w:rsid w:val="003A428B"/>
    <w:rsid w:val="003A4408"/>
    <w:rsid w:val="003A6165"/>
    <w:rsid w:val="003B3BC4"/>
    <w:rsid w:val="003B3CC7"/>
    <w:rsid w:val="003B4C96"/>
    <w:rsid w:val="003B4D2C"/>
    <w:rsid w:val="003B6A85"/>
    <w:rsid w:val="003C1322"/>
    <w:rsid w:val="003C14FA"/>
    <w:rsid w:val="003C152B"/>
    <w:rsid w:val="003C205F"/>
    <w:rsid w:val="003C23B3"/>
    <w:rsid w:val="003C2537"/>
    <w:rsid w:val="003C26C5"/>
    <w:rsid w:val="003C5EAE"/>
    <w:rsid w:val="003C60B3"/>
    <w:rsid w:val="003C6D60"/>
    <w:rsid w:val="003C70A9"/>
    <w:rsid w:val="003C72B8"/>
    <w:rsid w:val="003D4EC8"/>
    <w:rsid w:val="003D7795"/>
    <w:rsid w:val="003E1908"/>
    <w:rsid w:val="003E24C4"/>
    <w:rsid w:val="003E3002"/>
    <w:rsid w:val="003E4BDC"/>
    <w:rsid w:val="003E5A40"/>
    <w:rsid w:val="003E6316"/>
    <w:rsid w:val="003F085D"/>
    <w:rsid w:val="003F0B1C"/>
    <w:rsid w:val="003F13D2"/>
    <w:rsid w:val="003F1401"/>
    <w:rsid w:val="003F1610"/>
    <w:rsid w:val="003F39B6"/>
    <w:rsid w:val="003F731F"/>
    <w:rsid w:val="0040024C"/>
    <w:rsid w:val="00404DD5"/>
    <w:rsid w:val="00404FC0"/>
    <w:rsid w:val="00406057"/>
    <w:rsid w:val="0040617C"/>
    <w:rsid w:val="00411791"/>
    <w:rsid w:val="00414510"/>
    <w:rsid w:val="004147BA"/>
    <w:rsid w:val="004164B4"/>
    <w:rsid w:val="00417677"/>
    <w:rsid w:val="00422127"/>
    <w:rsid w:val="00422D07"/>
    <w:rsid w:val="004236FA"/>
    <w:rsid w:val="0042447F"/>
    <w:rsid w:val="00425D56"/>
    <w:rsid w:val="004319C7"/>
    <w:rsid w:val="00432347"/>
    <w:rsid w:val="00434BB0"/>
    <w:rsid w:val="00437332"/>
    <w:rsid w:val="00437746"/>
    <w:rsid w:val="00437840"/>
    <w:rsid w:val="00437E0B"/>
    <w:rsid w:val="0044038A"/>
    <w:rsid w:val="00442D52"/>
    <w:rsid w:val="00443232"/>
    <w:rsid w:val="00443C51"/>
    <w:rsid w:val="004455DD"/>
    <w:rsid w:val="004459C5"/>
    <w:rsid w:val="00446FAF"/>
    <w:rsid w:val="004475A6"/>
    <w:rsid w:val="004500B0"/>
    <w:rsid w:val="00451B87"/>
    <w:rsid w:val="004525BE"/>
    <w:rsid w:val="004548EB"/>
    <w:rsid w:val="00455D07"/>
    <w:rsid w:val="00460462"/>
    <w:rsid w:val="004604C0"/>
    <w:rsid w:val="00461BFB"/>
    <w:rsid w:val="00462061"/>
    <w:rsid w:val="004622C0"/>
    <w:rsid w:val="00462719"/>
    <w:rsid w:val="0046285C"/>
    <w:rsid w:val="00462C42"/>
    <w:rsid w:val="00464DC6"/>
    <w:rsid w:val="0046620C"/>
    <w:rsid w:val="004666DB"/>
    <w:rsid w:val="00470573"/>
    <w:rsid w:val="00471A61"/>
    <w:rsid w:val="00471B5C"/>
    <w:rsid w:val="00471C4F"/>
    <w:rsid w:val="0047406D"/>
    <w:rsid w:val="00474B6E"/>
    <w:rsid w:val="0047536A"/>
    <w:rsid w:val="004754D9"/>
    <w:rsid w:val="0047639C"/>
    <w:rsid w:val="00481168"/>
    <w:rsid w:val="00481211"/>
    <w:rsid w:val="0048274C"/>
    <w:rsid w:val="00487E25"/>
    <w:rsid w:val="0049034D"/>
    <w:rsid w:val="0049047D"/>
    <w:rsid w:val="00490E7D"/>
    <w:rsid w:val="0049395B"/>
    <w:rsid w:val="00493D44"/>
    <w:rsid w:val="0049709B"/>
    <w:rsid w:val="00497E37"/>
    <w:rsid w:val="004A0676"/>
    <w:rsid w:val="004A2456"/>
    <w:rsid w:val="004A5651"/>
    <w:rsid w:val="004A595D"/>
    <w:rsid w:val="004A5B8C"/>
    <w:rsid w:val="004B0B7B"/>
    <w:rsid w:val="004B1FCF"/>
    <w:rsid w:val="004B2A32"/>
    <w:rsid w:val="004B35A7"/>
    <w:rsid w:val="004B3FC1"/>
    <w:rsid w:val="004B419A"/>
    <w:rsid w:val="004B4F04"/>
    <w:rsid w:val="004B6503"/>
    <w:rsid w:val="004B74FD"/>
    <w:rsid w:val="004C1473"/>
    <w:rsid w:val="004C1B94"/>
    <w:rsid w:val="004C1CFC"/>
    <w:rsid w:val="004C33CA"/>
    <w:rsid w:val="004C551D"/>
    <w:rsid w:val="004C58AB"/>
    <w:rsid w:val="004C67EE"/>
    <w:rsid w:val="004C7712"/>
    <w:rsid w:val="004D1029"/>
    <w:rsid w:val="004D128B"/>
    <w:rsid w:val="004D5DD5"/>
    <w:rsid w:val="004E008E"/>
    <w:rsid w:val="004E070C"/>
    <w:rsid w:val="004E3B58"/>
    <w:rsid w:val="004E4807"/>
    <w:rsid w:val="004F0572"/>
    <w:rsid w:val="004F0CF2"/>
    <w:rsid w:val="004F0F10"/>
    <w:rsid w:val="004F2890"/>
    <w:rsid w:val="004F3219"/>
    <w:rsid w:val="004F65BF"/>
    <w:rsid w:val="0050073B"/>
    <w:rsid w:val="00500FD0"/>
    <w:rsid w:val="005025E7"/>
    <w:rsid w:val="00503DAB"/>
    <w:rsid w:val="00507E32"/>
    <w:rsid w:val="005130FA"/>
    <w:rsid w:val="005137E8"/>
    <w:rsid w:val="00513F06"/>
    <w:rsid w:val="00514CC4"/>
    <w:rsid w:val="005174E6"/>
    <w:rsid w:val="005244B6"/>
    <w:rsid w:val="00531AEE"/>
    <w:rsid w:val="00531B6E"/>
    <w:rsid w:val="00532E20"/>
    <w:rsid w:val="005334B6"/>
    <w:rsid w:val="00533C9E"/>
    <w:rsid w:val="00536DAF"/>
    <w:rsid w:val="0054091B"/>
    <w:rsid w:val="0054347D"/>
    <w:rsid w:val="005547F8"/>
    <w:rsid w:val="00554CA5"/>
    <w:rsid w:val="00557F71"/>
    <w:rsid w:val="005602EF"/>
    <w:rsid w:val="0056134D"/>
    <w:rsid w:val="0056255E"/>
    <w:rsid w:val="0056488E"/>
    <w:rsid w:val="00564EB8"/>
    <w:rsid w:val="005703E5"/>
    <w:rsid w:val="00570606"/>
    <w:rsid w:val="005722BE"/>
    <w:rsid w:val="00573A86"/>
    <w:rsid w:val="005769B9"/>
    <w:rsid w:val="005801CD"/>
    <w:rsid w:val="00582C5F"/>
    <w:rsid w:val="005837DF"/>
    <w:rsid w:val="00584666"/>
    <w:rsid w:val="005879D6"/>
    <w:rsid w:val="005912A9"/>
    <w:rsid w:val="00592A63"/>
    <w:rsid w:val="005936B4"/>
    <w:rsid w:val="00594B42"/>
    <w:rsid w:val="005A02F8"/>
    <w:rsid w:val="005A0BB8"/>
    <w:rsid w:val="005A71ED"/>
    <w:rsid w:val="005B062E"/>
    <w:rsid w:val="005B0EA6"/>
    <w:rsid w:val="005B1AE5"/>
    <w:rsid w:val="005B1D80"/>
    <w:rsid w:val="005B5239"/>
    <w:rsid w:val="005B59D4"/>
    <w:rsid w:val="005B6683"/>
    <w:rsid w:val="005C0F73"/>
    <w:rsid w:val="005C18D0"/>
    <w:rsid w:val="005C2804"/>
    <w:rsid w:val="005C3F61"/>
    <w:rsid w:val="005C680A"/>
    <w:rsid w:val="005D00A8"/>
    <w:rsid w:val="005D1581"/>
    <w:rsid w:val="005D17E7"/>
    <w:rsid w:val="005D4517"/>
    <w:rsid w:val="005D46DA"/>
    <w:rsid w:val="005D7093"/>
    <w:rsid w:val="005D754C"/>
    <w:rsid w:val="005E13EE"/>
    <w:rsid w:val="005E2592"/>
    <w:rsid w:val="005F11C1"/>
    <w:rsid w:val="005F1DC3"/>
    <w:rsid w:val="005F2447"/>
    <w:rsid w:val="005F25A5"/>
    <w:rsid w:val="005F4120"/>
    <w:rsid w:val="005F6469"/>
    <w:rsid w:val="005F692A"/>
    <w:rsid w:val="00602DD5"/>
    <w:rsid w:val="00603DD8"/>
    <w:rsid w:val="00604D1A"/>
    <w:rsid w:val="00606314"/>
    <w:rsid w:val="00607C1D"/>
    <w:rsid w:val="00611155"/>
    <w:rsid w:val="006172BE"/>
    <w:rsid w:val="0062174A"/>
    <w:rsid w:val="00622C14"/>
    <w:rsid w:val="00622FA9"/>
    <w:rsid w:val="0062462E"/>
    <w:rsid w:val="00626309"/>
    <w:rsid w:val="00630A1F"/>
    <w:rsid w:val="00630E85"/>
    <w:rsid w:val="0063130B"/>
    <w:rsid w:val="00631B9F"/>
    <w:rsid w:val="00631C66"/>
    <w:rsid w:val="00631E2A"/>
    <w:rsid w:val="006320A8"/>
    <w:rsid w:val="0063561C"/>
    <w:rsid w:val="00637197"/>
    <w:rsid w:val="00637728"/>
    <w:rsid w:val="006408D2"/>
    <w:rsid w:val="00640E36"/>
    <w:rsid w:val="00640FC4"/>
    <w:rsid w:val="0064118A"/>
    <w:rsid w:val="0064122B"/>
    <w:rsid w:val="00641652"/>
    <w:rsid w:val="00641C75"/>
    <w:rsid w:val="00641DD9"/>
    <w:rsid w:val="00642933"/>
    <w:rsid w:val="00644516"/>
    <w:rsid w:val="00645127"/>
    <w:rsid w:val="006475C5"/>
    <w:rsid w:val="0065096B"/>
    <w:rsid w:val="00650F84"/>
    <w:rsid w:val="0065121C"/>
    <w:rsid w:val="0065285E"/>
    <w:rsid w:val="00653B82"/>
    <w:rsid w:val="006576B9"/>
    <w:rsid w:val="00661466"/>
    <w:rsid w:val="00661999"/>
    <w:rsid w:val="006621A1"/>
    <w:rsid w:val="006627C8"/>
    <w:rsid w:val="00664074"/>
    <w:rsid w:val="00664512"/>
    <w:rsid w:val="00664712"/>
    <w:rsid w:val="0066500D"/>
    <w:rsid w:val="00665DB8"/>
    <w:rsid w:val="0066717B"/>
    <w:rsid w:val="0067042D"/>
    <w:rsid w:val="006735E3"/>
    <w:rsid w:val="006738A3"/>
    <w:rsid w:val="006742BF"/>
    <w:rsid w:val="00675CF4"/>
    <w:rsid w:val="006760E2"/>
    <w:rsid w:val="00677393"/>
    <w:rsid w:val="00680C38"/>
    <w:rsid w:val="006822B9"/>
    <w:rsid w:val="00682C1D"/>
    <w:rsid w:val="006868C2"/>
    <w:rsid w:val="006909D6"/>
    <w:rsid w:val="00690DA3"/>
    <w:rsid w:val="00690ED5"/>
    <w:rsid w:val="00692904"/>
    <w:rsid w:val="00696C1D"/>
    <w:rsid w:val="00697AC1"/>
    <w:rsid w:val="006A2895"/>
    <w:rsid w:val="006A3C4C"/>
    <w:rsid w:val="006A4798"/>
    <w:rsid w:val="006A4E3D"/>
    <w:rsid w:val="006B05F8"/>
    <w:rsid w:val="006B2C73"/>
    <w:rsid w:val="006B4B17"/>
    <w:rsid w:val="006C0EDB"/>
    <w:rsid w:val="006C5706"/>
    <w:rsid w:val="006C646F"/>
    <w:rsid w:val="006D0813"/>
    <w:rsid w:val="006D682A"/>
    <w:rsid w:val="006E3EE1"/>
    <w:rsid w:val="006F2AB0"/>
    <w:rsid w:val="006F3951"/>
    <w:rsid w:val="006F4040"/>
    <w:rsid w:val="006F4F93"/>
    <w:rsid w:val="00702869"/>
    <w:rsid w:val="00703FC2"/>
    <w:rsid w:val="00704679"/>
    <w:rsid w:val="007055EB"/>
    <w:rsid w:val="0070589A"/>
    <w:rsid w:val="0070623B"/>
    <w:rsid w:val="00710790"/>
    <w:rsid w:val="00711825"/>
    <w:rsid w:val="007142FC"/>
    <w:rsid w:val="00716D71"/>
    <w:rsid w:val="00720510"/>
    <w:rsid w:val="007212BC"/>
    <w:rsid w:val="0072385D"/>
    <w:rsid w:val="007256B7"/>
    <w:rsid w:val="00725D45"/>
    <w:rsid w:val="00725E48"/>
    <w:rsid w:val="007277BC"/>
    <w:rsid w:val="00727AD7"/>
    <w:rsid w:val="007301B4"/>
    <w:rsid w:val="00730CE2"/>
    <w:rsid w:val="00731032"/>
    <w:rsid w:val="007325FE"/>
    <w:rsid w:val="00733530"/>
    <w:rsid w:val="0073615E"/>
    <w:rsid w:val="007375A0"/>
    <w:rsid w:val="007378D6"/>
    <w:rsid w:val="00737D7B"/>
    <w:rsid w:val="0074041E"/>
    <w:rsid w:val="007434D7"/>
    <w:rsid w:val="00744D61"/>
    <w:rsid w:val="00745EFE"/>
    <w:rsid w:val="00745F63"/>
    <w:rsid w:val="00746240"/>
    <w:rsid w:val="00747C9B"/>
    <w:rsid w:val="00752815"/>
    <w:rsid w:val="00754A86"/>
    <w:rsid w:val="007605D9"/>
    <w:rsid w:val="00762B96"/>
    <w:rsid w:val="007634C4"/>
    <w:rsid w:val="007656C9"/>
    <w:rsid w:val="00766BF1"/>
    <w:rsid w:val="0076704C"/>
    <w:rsid w:val="00772BD5"/>
    <w:rsid w:val="00773D45"/>
    <w:rsid w:val="00774E36"/>
    <w:rsid w:val="00775EA6"/>
    <w:rsid w:val="007760F7"/>
    <w:rsid w:val="007769B0"/>
    <w:rsid w:val="00776F2D"/>
    <w:rsid w:val="00780C6B"/>
    <w:rsid w:val="007812A5"/>
    <w:rsid w:val="007823CD"/>
    <w:rsid w:val="007853BF"/>
    <w:rsid w:val="007854AE"/>
    <w:rsid w:val="00787594"/>
    <w:rsid w:val="007A19C2"/>
    <w:rsid w:val="007A7703"/>
    <w:rsid w:val="007A78DF"/>
    <w:rsid w:val="007A79A2"/>
    <w:rsid w:val="007A7BEA"/>
    <w:rsid w:val="007B0966"/>
    <w:rsid w:val="007B3112"/>
    <w:rsid w:val="007B5002"/>
    <w:rsid w:val="007B52B7"/>
    <w:rsid w:val="007B5CB4"/>
    <w:rsid w:val="007C067B"/>
    <w:rsid w:val="007C0AD3"/>
    <w:rsid w:val="007C10AE"/>
    <w:rsid w:val="007C2F8F"/>
    <w:rsid w:val="007C33EF"/>
    <w:rsid w:val="007C7C6C"/>
    <w:rsid w:val="007D1383"/>
    <w:rsid w:val="007D3CCA"/>
    <w:rsid w:val="007D579E"/>
    <w:rsid w:val="007E0713"/>
    <w:rsid w:val="007E1353"/>
    <w:rsid w:val="007E54A8"/>
    <w:rsid w:val="007F0949"/>
    <w:rsid w:val="007F2534"/>
    <w:rsid w:val="007F2A4E"/>
    <w:rsid w:val="007F437D"/>
    <w:rsid w:val="007F6746"/>
    <w:rsid w:val="007F7CDF"/>
    <w:rsid w:val="00802626"/>
    <w:rsid w:val="008029EF"/>
    <w:rsid w:val="00803291"/>
    <w:rsid w:val="00804A7D"/>
    <w:rsid w:val="00804EB5"/>
    <w:rsid w:val="00806342"/>
    <w:rsid w:val="008069D3"/>
    <w:rsid w:val="00812E6A"/>
    <w:rsid w:val="008134BB"/>
    <w:rsid w:val="008141BC"/>
    <w:rsid w:val="00821F04"/>
    <w:rsid w:val="00822CF5"/>
    <w:rsid w:val="00823600"/>
    <w:rsid w:val="008241E0"/>
    <w:rsid w:val="0082455B"/>
    <w:rsid w:val="008256D1"/>
    <w:rsid w:val="00827BDB"/>
    <w:rsid w:val="008317BF"/>
    <w:rsid w:val="008332EA"/>
    <w:rsid w:val="00834342"/>
    <w:rsid w:val="008353F2"/>
    <w:rsid w:val="00835CB5"/>
    <w:rsid w:val="008377E6"/>
    <w:rsid w:val="00840BE0"/>
    <w:rsid w:val="0084212E"/>
    <w:rsid w:val="008463AE"/>
    <w:rsid w:val="00846D49"/>
    <w:rsid w:val="00850C41"/>
    <w:rsid w:val="008525CC"/>
    <w:rsid w:val="00852F45"/>
    <w:rsid w:val="00853F53"/>
    <w:rsid w:val="0085601D"/>
    <w:rsid w:val="008612CA"/>
    <w:rsid w:val="00861407"/>
    <w:rsid w:val="0086163D"/>
    <w:rsid w:val="00861AAD"/>
    <w:rsid w:val="00861E2B"/>
    <w:rsid w:val="008651E6"/>
    <w:rsid w:val="00866BFF"/>
    <w:rsid w:val="00866D6C"/>
    <w:rsid w:val="00867C5D"/>
    <w:rsid w:val="0088011D"/>
    <w:rsid w:val="008806CB"/>
    <w:rsid w:val="00880896"/>
    <w:rsid w:val="00880DA6"/>
    <w:rsid w:val="00881E6D"/>
    <w:rsid w:val="008824A9"/>
    <w:rsid w:val="00885D3D"/>
    <w:rsid w:val="00887C37"/>
    <w:rsid w:val="0089240C"/>
    <w:rsid w:val="00892906"/>
    <w:rsid w:val="00893645"/>
    <w:rsid w:val="008953D7"/>
    <w:rsid w:val="0089574C"/>
    <w:rsid w:val="0089771B"/>
    <w:rsid w:val="008A0107"/>
    <w:rsid w:val="008A02B3"/>
    <w:rsid w:val="008A0DA2"/>
    <w:rsid w:val="008A26D2"/>
    <w:rsid w:val="008A27A3"/>
    <w:rsid w:val="008A34A4"/>
    <w:rsid w:val="008A416A"/>
    <w:rsid w:val="008B105F"/>
    <w:rsid w:val="008B1241"/>
    <w:rsid w:val="008B14FA"/>
    <w:rsid w:val="008B5638"/>
    <w:rsid w:val="008B62DC"/>
    <w:rsid w:val="008C0427"/>
    <w:rsid w:val="008C42A9"/>
    <w:rsid w:val="008C554F"/>
    <w:rsid w:val="008D0C2B"/>
    <w:rsid w:val="008D1A45"/>
    <w:rsid w:val="008D47DC"/>
    <w:rsid w:val="008E0835"/>
    <w:rsid w:val="008E0E3C"/>
    <w:rsid w:val="008E19C4"/>
    <w:rsid w:val="008E223F"/>
    <w:rsid w:val="008E496A"/>
    <w:rsid w:val="008E4FCE"/>
    <w:rsid w:val="008E78D1"/>
    <w:rsid w:val="008F0923"/>
    <w:rsid w:val="008F3CA9"/>
    <w:rsid w:val="008F55F9"/>
    <w:rsid w:val="00904A7E"/>
    <w:rsid w:val="00904AB9"/>
    <w:rsid w:val="00905BE0"/>
    <w:rsid w:val="00906A57"/>
    <w:rsid w:val="00911434"/>
    <w:rsid w:val="0091408B"/>
    <w:rsid w:val="009148C5"/>
    <w:rsid w:val="00915145"/>
    <w:rsid w:val="00915A58"/>
    <w:rsid w:val="0091741E"/>
    <w:rsid w:val="00921226"/>
    <w:rsid w:val="009227C2"/>
    <w:rsid w:val="0092657D"/>
    <w:rsid w:val="0093088A"/>
    <w:rsid w:val="00931FC3"/>
    <w:rsid w:val="00933102"/>
    <w:rsid w:val="009338EF"/>
    <w:rsid w:val="00935D26"/>
    <w:rsid w:val="00936461"/>
    <w:rsid w:val="00942125"/>
    <w:rsid w:val="0094398C"/>
    <w:rsid w:val="00943AB6"/>
    <w:rsid w:val="00946261"/>
    <w:rsid w:val="009470F3"/>
    <w:rsid w:val="00950B84"/>
    <w:rsid w:val="00950D42"/>
    <w:rsid w:val="0095516F"/>
    <w:rsid w:val="009556F2"/>
    <w:rsid w:val="009560CC"/>
    <w:rsid w:val="009560ED"/>
    <w:rsid w:val="0096095A"/>
    <w:rsid w:val="009615FB"/>
    <w:rsid w:val="00962502"/>
    <w:rsid w:val="00964B9E"/>
    <w:rsid w:val="00965A74"/>
    <w:rsid w:val="009705D9"/>
    <w:rsid w:val="009724FC"/>
    <w:rsid w:val="009768F1"/>
    <w:rsid w:val="00976B2A"/>
    <w:rsid w:val="00976C70"/>
    <w:rsid w:val="00977928"/>
    <w:rsid w:val="009807B9"/>
    <w:rsid w:val="0098085A"/>
    <w:rsid w:val="00980A23"/>
    <w:rsid w:val="00982549"/>
    <w:rsid w:val="009853DF"/>
    <w:rsid w:val="00994A2A"/>
    <w:rsid w:val="00995302"/>
    <w:rsid w:val="00995582"/>
    <w:rsid w:val="009965C3"/>
    <w:rsid w:val="00996998"/>
    <w:rsid w:val="009A035B"/>
    <w:rsid w:val="009A5019"/>
    <w:rsid w:val="009A6A91"/>
    <w:rsid w:val="009B0FC7"/>
    <w:rsid w:val="009B0FD8"/>
    <w:rsid w:val="009B380B"/>
    <w:rsid w:val="009B471E"/>
    <w:rsid w:val="009B4C8A"/>
    <w:rsid w:val="009B5750"/>
    <w:rsid w:val="009B719F"/>
    <w:rsid w:val="009B72AC"/>
    <w:rsid w:val="009B7D5B"/>
    <w:rsid w:val="009C0029"/>
    <w:rsid w:val="009C4DEB"/>
    <w:rsid w:val="009C5215"/>
    <w:rsid w:val="009D215F"/>
    <w:rsid w:val="009D313B"/>
    <w:rsid w:val="009D59AD"/>
    <w:rsid w:val="009D75A6"/>
    <w:rsid w:val="009E1231"/>
    <w:rsid w:val="009E1756"/>
    <w:rsid w:val="009E3791"/>
    <w:rsid w:val="009E40B7"/>
    <w:rsid w:val="009E6CF8"/>
    <w:rsid w:val="009F0A18"/>
    <w:rsid w:val="009F0B38"/>
    <w:rsid w:val="009F1E49"/>
    <w:rsid w:val="009F2DA9"/>
    <w:rsid w:val="009F481C"/>
    <w:rsid w:val="009F4928"/>
    <w:rsid w:val="009F73B1"/>
    <w:rsid w:val="00A031CD"/>
    <w:rsid w:val="00A05C92"/>
    <w:rsid w:val="00A1262B"/>
    <w:rsid w:val="00A13E12"/>
    <w:rsid w:val="00A21427"/>
    <w:rsid w:val="00A258C2"/>
    <w:rsid w:val="00A26A23"/>
    <w:rsid w:val="00A26AFB"/>
    <w:rsid w:val="00A26F46"/>
    <w:rsid w:val="00A274E4"/>
    <w:rsid w:val="00A27997"/>
    <w:rsid w:val="00A27CF5"/>
    <w:rsid w:val="00A30A44"/>
    <w:rsid w:val="00A3188E"/>
    <w:rsid w:val="00A3197A"/>
    <w:rsid w:val="00A3259B"/>
    <w:rsid w:val="00A35F42"/>
    <w:rsid w:val="00A425FF"/>
    <w:rsid w:val="00A4310F"/>
    <w:rsid w:val="00A43832"/>
    <w:rsid w:val="00A438E4"/>
    <w:rsid w:val="00A45857"/>
    <w:rsid w:val="00A478D1"/>
    <w:rsid w:val="00A50BE6"/>
    <w:rsid w:val="00A53922"/>
    <w:rsid w:val="00A55B46"/>
    <w:rsid w:val="00A572CF"/>
    <w:rsid w:val="00A57960"/>
    <w:rsid w:val="00A607AB"/>
    <w:rsid w:val="00A61B8C"/>
    <w:rsid w:val="00A6536D"/>
    <w:rsid w:val="00A65A3E"/>
    <w:rsid w:val="00A70096"/>
    <w:rsid w:val="00A73793"/>
    <w:rsid w:val="00A7759C"/>
    <w:rsid w:val="00A810CE"/>
    <w:rsid w:val="00A81487"/>
    <w:rsid w:val="00A834CC"/>
    <w:rsid w:val="00A845F3"/>
    <w:rsid w:val="00A857D1"/>
    <w:rsid w:val="00A91E37"/>
    <w:rsid w:val="00A92D1C"/>
    <w:rsid w:val="00A94AA7"/>
    <w:rsid w:val="00A96A20"/>
    <w:rsid w:val="00AA18EA"/>
    <w:rsid w:val="00AB16F7"/>
    <w:rsid w:val="00AB3CD6"/>
    <w:rsid w:val="00AB417C"/>
    <w:rsid w:val="00AB6B6B"/>
    <w:rsid w:val="00AB79B9"/>
    <w:rsid w:val="00AC056B"/>
    <w:rsid w:val="00AC16C3"/>
    <w:rsid w:val="00AC1A07"/>
    <w:rsid w:val="00AC24BB"/>
    <w:rsid w:val="00AC49A1"/>
    <w:rsid w:val="00AC5B52"/>
    <w:rsid w:val="00AC7569"/>
    <w:rsid w:val="00AD07A5"/>
    <w:rsid w:val="00AD0F3A"/>
    <w:rsid w:val="00AD63EE"/>
    <w:rsid w:val="00AD75AE"/>
    <w:rsid w:val="00AD7B6B"/>
    <w:rsid w:val="00AD7FCC"/>
    <w:rsid w:val="00AE13E8"/>
    <w:rsid w:val="00AE3EC5"/>
    <w:rsid w:val="00AE51AA"/>
    <w:rsid w:val="00AE57B7"/>
    <w:rsid w:val="00AE5FE7"/>
    <w:rsid w:val="00AE63A4"/>
    <w:rsid w:val="00AE73AE"/>
    <w:rsid w:val="00AE77D6"/>
    <w:rsid w:val="00AF0697"/>
    <w:rsid w:val="00AF17A3"/>
    <w:rsid w:val="00AF276F"/>
    <w:rsid w:val="00AF30D4"/>
    <w:rsid w:val="00AF4C36"/>
    <w:rsid w:val="00AF6639"/>
    <w:rsid w:val="00AF6EFA"/>
    <w:rsid w:val="00AF7972"/>
    <w:rsid w:val="00B032A8"/>
    <w:rsid w:val="00B045AD"/>
    <w:rsid w:val="00B10BDF"/>
    <w:rsid w:val="00B12886"/>
    <w:rsid w:val="00B177BD"/>
    <w:rsid w:val="00B20C65"/>
    <w:rsid w:val="00B245E0"/>
    <w:rsid w:val="00B258CF"/>
    <w:rsid w:val="00B26B14"/>
    <w:rsid w:val="00B2754E"/>
    <w:rsid w:val="00B303EA"/>
    <w:rsid w:val="00B31220"/>
    <w:rsid w:val="00B32D78"/>
    <w:rsid w:val="00B33E31"/>
    <w:rsid w:val="00B3698E"/>
    <w:rsid w:val="00B41C27"/>
    <w:rsid w:val="00B4222D"/>
    <w:rsid w:val="00B44CCE"/>
    <w:rsid w:val="00B45829"/>
    <w:rsid w:val="00B4788D"/>
    <w:rsid w:val="00B50A76"/>
    <w:rsid w:val="00B52C9C"/>
    <w:rsid w:val="00B60C2C"/>
    <w:rsid w:val="00B61A4E"/>
    <w:rsid w:val="00B6259E"/>
    <w:rsid w:val="00B65828"/>
    <w:rsid w:val="00B70578"/>
    <w:rsid w:val="00B71B11"/>
    <w:rsid w:val="00B727A9"/>
    <w:rsid w:val="00B72D0A"/>
    <w:rsid w:val="00B75E54"/>
    <w:rsid w:val="00B77DA8"/>
    <w:rsid w:val="00B80119"/>
    <w:rsid w:val="00B8105A"/>
    <w:rsid w:val="00B817D2"/>
    <w:rsid w:val="00B83A09"/>
    <w:rsid w:val="00B92495"/>
    <w:rsid w:val="00B931FB"/>
    <w:rsid w:val="00B93284"/>
    <w:rsid w:val="00B93938"/>
    <w:rsid w:val="00B94709"/>
    <w:rsid w:val="00B95244"/>
    <w:rsid w:val="00BA1434"/>
    <w:rsid w:val="00BA1964"/>
    <w:rsid w:val="00BA1FA0"/>
    <w:rsid w:val="00BA3A17"/>
    <w:rsid w:val="00BA4B67"/>
    <w:rsid w:val="00BA6124"/>
    <w:rsid w:val="00BA6A32"/>
    <w:rsid w:val="00BB0DE1"/>
    <w:rsid w:val="00BB0E68"/>
    <w:rsid w:val="00BB3A16"/>
    <w:rsid w:val="00BB3F74"/>
    <w:rsid w:val="00BB4E02"/>
    <w:rsid w:val="00BB58D0"/>
    <w:rsid w:val="00BB7672"/>
    <w:rsid w:val="00BB7C18"/>
    <w:rsid w:val="00BC12DB"/>
    <w:rsid w:val="00BC20FC"/>
    <w:rsid w:val="00BC2CD7"/>
    <w:rsid w:val="00BC4CE7"/>
    <w:rsid w:val="00BD2E2F"/>
    <w:rsid w:val="00BD474E"/>
    <w:rsid w:val="00BD4753"/>
    <w:rsid w:val="00BD53C0"/>
    <w:rsid w:val="00BD53F0"/>
    <w:rsid w:val="00BD7194"/>
    <w:rsid w:val="00BE05C5"/>
    <w:rsid w:val="00BE134C"/>
    <w:rsid w:val="00BE1464"/>
    <w:rsid w:val="00BE2616"/>
    <w:rsid w:val="00BE5A97"/>
    <w:rsid w:val="00BE7426"/>
    <w:rsid w:val="00BE76CA"/>
    <w:rsid w:val="00BF3128"/>
    <w:rsid w:val="00BF3B65"/>
    <w:rsid w:val="00BF3CCF"/>
    <w:rsid w:val="00BF5874"/>
    <w:rsid w:val="00BF6099"/>
    <w:rsid w:val="00BF6779"/>
    <w:rsid w:val="00BF692E"/>
    <w:rsid w:val="00BF7D96"/>
    <w:rsid w:val="00C003FD"/>
    <w:rsid w:val="00C05552"/>
    <w:rsid w:val="00C06A33"/>
    <w:rsid w:val="00C10588"/>
    <w:rsid w:val="00C113A5"/>
    <w:rsid w:val="00C14382"/>
    <w:rsid w:val="00C1591E"/>
    <w:rsid w:val="00C20CA6"/>
    <w:rsid w:val="00C22E47"/>
    <w:rsid w:val="00C23349"/>
    <w:rsid w:val="00C2523A"/>
    <w:rsid w:val="00C25FD5"/>
    <w:rsid w:val="00C266C4"/>
    <w:rsid w:val="00C32D35"/>
    <w:rsid w:val="00C33BBE"/>
    <w:rsid w:val="00C372ED"/>
    <w:rsid w:val="00C423A5"/>
    <w:rsid w:val="00C44803"/>
    <w:rsid w:val="00C4555A"/>
    <w:rsid w:val="00C45D1D"/>
    <w:rsid w:val="00C478E0"/>
    <w:rsid w:val="00C51191"/>
    <w:rsid w:val="00C52C6A"/>
    <w:rsid w:val="00C53177"/>
    <w:rsid w:val="00C55F10"/>
    <w:rsid w:val="00C61B20"/>
    <w:rsid w:val="00C61BAD"/>
    <w:rsid w:val="00C61D3E"/>
    <w:rsid w:val="00C6763A"/>
    <w:rsid w:val="00C6773C"/>
    <w:rsid w:val="00C707BA"/>
    <w:rsid w:val="00C75D3C"/>
    <w:rsid w:val="00C8305A"/>
    <w:rsid w:val="00C833AB"/>
    <w:rsid w:val="00C85EFC"/>
    <w:rsid w:val="00C92A5D"/>
    <w:rsid w:val="00C93B11"/>
    <w:rsid w:val="00C9696F"/>
    <w:rsid w:val="00C97051"/>
    <w:rsid w:val="00C97962"/>
    <w:rsid w:val="00CA10CA"/>
    <w:rsid w:val="00CA142A"/>
    <w:rsid w:val="00CA1553"/>
    <w:rsid w:val="00CA63E1"/>
    <w:rsid w:val="00CA78BD"/>
    <w:rsid w:val="00CB0C81"/>
    <w:rsid w:val="00CB307F"/>
    <w:rsid w:val="00CB4875"/>
    <w:rsid w:val="00CB5FE5"/>
    <w:rsid w:val="00CB6B13"/>
    <w:rsid w:val="00CB7DB8"/>
    <w:rsid w:val="00CC07D5"/>
    <w:rsid w:val="00CC0BBC"/>
    <w:rsid w:val="00CC101C"/>
    <w:rsid w:val="00CC2463"/>
    <w:rsid w:val="00CC3FF2"/>
    <w:rsid w:val="00CC67F4"/>
    <w:rsid w:val="00CC783D"/>
    <w:rsid w:val="00CC7D62"/>
    <w:rsid w:val="00CD01D6"/>
    <w:rsid w:val="00CD0B95"/>
    <w:rsid w:val="00CD3757"/>
    <w:rsid w:val="00CD3F0A"/>
    <w:rsid w:val="00CD4C7E"/>
    <w:rsid w:val="00CD4F51"/>
    <w:rsid w:val="00CE13CF"/>
    <w:rsid w:val="00CE2B34"/>
    <w:rsid w:val="00CE3A67"/>
    <w:rsid w:val="00CE671D"/>
    <w:rsid w:val="00CF0471"/>
    <w:rsid w:val="00CF0A47"/>
    <w:rsid w:val="00CF10F3"/>
    <w:rsid w:val="00CF170E"/>
    <w:rsid w:val="00CF190E"/>
    <w:rsid w:val="00CF74B4"/>
    <w:rsid w:val="00D00193"/>
    <w:rsid w:val="00D0178A"/>
    <w:rsid w:val="00D0209C"/>
    <w:rsid w:val="00D0460B"/>
    <w:rsid w:val="00D05788"/>
    <w:rsid w:val="00D06539"/>
    <w:rsid w:val="00D1034C"/>
    <w:rsid w:val="00D1049F"/>
    <w:rsid w:val="00D121E3"/>
    <w:rsid w:val="00D14149"/>
    <w:rsid w:val="00D16ABB"/>
    <w:rsid w:val="00D24703"/>
    <w:rsid w:val="00D24CDC"/>
    <w:rsid w:val="00D24E49"/>
    <w:rsid w:val="00D25670"/>
    <w:rsid w:val="00D27B9B"/>
    <w:rsid w:val="00D3043C"/>
    <w:rsid w:val="00D312EC"/>
    <w:rsid w:val="00D31B39"/>
    <w:rsid w:val="00D325E4"/>
    <w:rsid w:val="00D32E25"/>
    <w:rsid w:val="00D33161"/>
    <w:rsid w:val="00D3404A"/>
    <w:rsid w:val="00D355A7"/>
    <w:rsid w:val="00D35C2F"/>
    <w:rsid w:val="00D35E99"/>
    <w:rsid w:val="00D3748D"/>
    <w:rsid w:val="00D379CB"/>
    <w:rsid w:val="00D408BA"/>
    <w:rsid w:val="00D419B5"/>
    <w:rsid w:val="00D44B6F"/>
    <w:rsid w:val="00D45BB2"/>
    <w:rsid w:val="00D5024B"/>
    <w:rsid w:val="00D51CA5"/>
    <w:rsid w:val="00D56D4A"/>
    <w:rsid w:val="00D62D29"/>
    <w:rsid w:val="00D62EFE"/>
    <w:rsid w:val="00D63A4D"/>
    <w:rsid w:val="00D6500C"/>
    <w:rsid w:val="00D6633F"/>
    <w:rsid w:val="00D665CE"/>
    <w:rsid w:val="00D667D2"/>
    <w:rsid w:val="00D703DE"/>
    <w:rsid w:val="00D71DFC"/>
    <w:rsid w:val="00D73AD8"/>
    <w:rsid w:val="00D73BC7"/>
    <w:rsid w:val="00D7457A"/>
    <w:rsid w:val="00D7558F"/>
    <w:rsid w:val="00D7604C"/>
    <w:rsid w:val="00D76A08"/>
    <w:rsid w:val="00D7716E"/>
    <w:rsid w:val="00D8199E"/>
    <w:rsid w:val="00D833F0"/>
    <w:rsid w:val="00D83477"/>
    <w:rsid w:val="00D83520"/>
    <w:rsid w:val="00D864BE"/>
    <w:rsid w:val="00D87B5A"/>
    <w:rsid w:val="00D909B2"/>
    <w:rsid w:val="00D90C29"/>
    <w:rsid w:val="00D91C8F"/>
    <w:rsid w:val="00D92447"/>
    <w:rsid w:val="00D928A6"/>
    <w:rsid w:val="00D94E99"/>
    <w:rsid w:val="00D9535D"/>
    <w:rsid w:val="00D97B7B"/>
    <w:rsid w:val="00DA3AD2"/>
    <w:rsid w:val="00DA43D6"/>
    <w:rsid w:val="00DA5B9A"/>
    <w:rsid w:val="00DA6859"/>
    <w:rsid w:val="00DB03F5"/>
    <w:rsid w:val="00DB161A"/>
    <w:rsid w:val="00DB1BEF"/>
    <w:rsid w:val="00DB2750"/>
    <w:rsid w:val="00DB46DD"/>
    <w:rsid w:val="00DB7C9D"/>
    <w:rsid w:val="00DC09E6"/>
    <w:rsid w:val="00DC145C"/>
    <w:rsid w:val="00DC152D"/>
    <w:rsid w:val="00DC1599"/>
    <w:rsid w:val="00DC39C5"/>
    <w:rsid w:val="00DC4DA8"/>
    <w:rsid w:val="00DC6039"/>
    <w:rsid w:val="00DC606B"/>
    <w:rsid w:val="00DC6D96"/>
    <w:rsid w:val="00DC7F5D"/>
    <w:rsid w:val="00DD0F50"/>
    <w:rsid w:val="00DD412F"/>
    <w:rsid w:val="00DD5964"/>
    <w:rsid w:val="00DE2427"/>
    <w:rsid w:val="00DE5C7B"/>
    <w:rsid w:val="00DE5D25"/>
    <w:rsid w:val="00DE7D5F"/>
    <w:rsid w:val="00DF0779"/>
    <w:rsid w:val="00DF21FF"/>
    <w:rsid w:val="00DF4AB0"/>
    <w:rsid w:val="00DF4C43"/>
    <w:rsid w:val="00DF543E"/>
    <w:rsid w:val="00DF72B6"/>
    <w:rsid w:val="00E0123A"/>
    <w:rsid w:val="00E043CE"/>
    <w:rsid w:val="00E04C8A"/>
    <w:rsid w:val="00E05109"/>
    <w:rsid w:val="00E07717"/>
    <w:rsid w:val="00E10223"/>
    <w:rsid w:val="00E110CA"/>
    <w:rsid w:val="00E17068"/>
    <w:rsid w:val="00E20DC6"/>
    <w:rsid w:val="00E2277D"/>
    <w:rsid w:val="00E23AAC"/>
    <w:rsid w:val="00E25E53"/>
    <w:rsid w:val="00E266A3"/>
    <w:rsid w:val="00E31B82"/>
    <w:rsid w:val="00E32E30"/>
    <w:rsid w:val="00E33EC8"/>
    <w:rsid w:val="00E34F3B"/>
    <w:rsid w:val="00E4059A"/>
    <w:rsid w:val="00E425D9"/>
    <w:rsid w:val="00E437B9"/>
    <w:rsid w:val="00E43F81"/>
    <w:rsid w:val="00E45D17"/>
    <w:rsid w:val="00E45DCF"/>
    <w:rsid w:val="00E460F5"/>
    <w:rsid w:val="00E47892"/>
    <w:rsid w:val="00E5283B"/>
    <w:rsid w:val="00E53B92"/>
    <w:rsid w:val="00E56220"/>
    <w:rsid w:val="00E56B1F"/>
    <w:rsid w:val="00E56E1D"/>
    <w:rsid w:val="00E626B1"/>
    <w:rsid w:val="00E647F9"/>
    <w:rsid w:val="00E64FB6"/>
    <w:rsid w:val="00E745D8"/>
    <w:rsid w:val="00E74E4D"/>
    <w:rsid w:val="00E769A4"/>
    <w:rsid w:val="00E77DE3"/>
    <w:rsid w:val="00E808B0"/>
    <w:rsid w:val="00E8519F"/>
    <w:rsid w:val="00E8556F"/>
    <w:rsid w:val="00E86964"/>
    <w:rsid w:val="00E93A19"/>
    <w:rsid w:val="00E942B1"/>
    <w:rsid w:val="00EA2A94"/>
    <w:rsid w:val="00EA4BC2"/>
    <w:rsid w:val="00EA5A3C"/>
    <w:rsid w:val="00EB120B"/>
    <w:rsid w:val="00EB372F"/>
    <w:rsid w:val="00EB7B61"/>
    <w:rsid w:val="00EB7D03"/>
    <w:rsid w:val="00EC0370"/>
    <w:rsid w:val="00EC10D0"/>
    <w:rsid w:val="00EC1A55"/>
    <w:rsid w:val="00EC22BD"/>
    <w:rsid w:val="00EC4F29"/>
    <w:rsid w:val="00EC52AF"/>
    <w:rsid w:val="00ED03A6"/>
    <w:rsid w:val="00ED052F"/>
    <w:rsid w:val="00ED1AE9"/>
    <w:rsid w:val="00ED1D0A"/>
    <w:rsid w:val="00ED74B7"/>
    <w:rsid w:val="00ED75B5"/>
    <w:rsid w:val="00EE01F1"/>
    <w:rsid w:val="00EE0579"/>
    <w:rsid w:val="00EE0799"/>
    <w:rsid w:val="00EE4B4A"/>
    <w:rsid w:val="00EE5422"/>
    <w:rsid w:val="00EE62E9"/>
    <w:rsid w:val="00EE78C8"/>
    <w:rsid w:val="00EF01DF"/>
    <w:rsid w:val="00EF36BC"/>
    <w:rsid w:val="00EF4F3B"/>
    <w:rsid w:val="00EF4FC8"/>
    <w:rsid w:val="00EF72AD"/>
    <w:rsid w:val="00EF7343"/>
    <w:rsid w:val="00F014E1"/>
    <w:rsid w:val="00F02F46"/>
    <w:rsid w:val="00F035AB"/>
    <w:rsid w:val="00F06237"/>
    <w:rsid w:val="00F07CE3"/>
    <w:rsid w:val="00F117FD"/>
    <w:rsid w:val="00F124B0"/>
    <w:rsid w:val="00F12B2F"/>
    <w:rsid w:val="00F13F87"/>
    <w:rsid w:val="00F1442D"/>
    <w:rsid w:val="00F14596"/>
    <w:rsid w:val="00F14B80"/>
    <w:rsid w:val="00F22456"/>
    <w:rsid w:val="00F2318F"/>
    <w:rsid w:val="00F23A46"/>
    <w:rsid w:val="00F24D1B"/>
    <w:rsid w:val="00F30AE6"/>
    <w:rsid w:val="00F34344"/>
    <w:rsid w:val="00F34D15"/>
    <w:rsid w:val="00F37461"/>
    <w:rsid w:val="00F42D1B"/>
    <w:rsid w:val="00F44717"/>
    <w:rsid w:val="00F44EAE"/>
    <w:rsid w:val="00F45D97"/>
    <w:rsid w:val="00F47A71"/>
    <w:rsid w:val="00F50DBB"/>
    <w:rsid w:val="00F5150E"/>
    <w:rsid w:val="00F51772"/>
    <w:rsid w:val="00F54B74"/>
    <w:rsid w:val="00F55C7E"/>
    <w:rsid w:val="00F561E9"/>
    <w:rsid w:val="00F563AA"/>
    <w:rsid w:val="00F5692C"/>
    <w:rsid w:val="00F56C34"/>
    <w:rsid w:val="00F609D8"/>
    <w:rsid w:val="00F657F7"/>
    <w:rsid w:val="00F65B73"/>
    <w:rsid w:val="00F676BA"/>
    <w:rsid w:val="00F679DE"/>
    <w:rsid w:val="00F70274"/>
    <w:rsid w:val="00F72424"/>
    <w:rsid w:val="00F73E14"/>
    <w:rsid w:val="00F802A8"/>
    <w:rsid w:val="00F828DE"/>
    <w:rsid w:val="00F84400"/>
    <w:rsid w:val="00F846FE"/>
    <w:rsid w:val="00F91D21"/>
    <w:rsid w:val="00F92AF5"/>
    <w:rsid w:val="00F932E4"/>
    <w:rsid w:val="00F938F0"/>
    <w:rsid w:val="00F9727B"/>
    <w:rsid w:val="00FA0BB4"/>
    <w:rsid w:val="00FA4CF1"/>
    <w:rsid w:val="00FA7FA1"/>
    <w:rsid w:val="00FB112E"/>
    <w:rsid w:val="00FB3408"/>
    <w:rsid w:val="00FB39C0"/>
    <w:rsid w:val="00FB4BFF"/>
    <w:rsid w:val="00FB6A83"/>
    <w:rsid w:val="00FD2547"/>
    <w:rsid w:val="00FD291A"/>
    <w:rsid w:val="00FD29C0"/>
    <w:rsid w:val="00FD331A"/>
    <w:rsid w:val="00FD48E7"/>
    <w:rsid w:val="00FE1FD3"/>
    <w:rsid w:val="00FE27C7"/>
    <w:rsid w:val="00FE7650"/>
    <w:rsid w:val="00FE7D2E"/>
    <w:rsid w:val="00FF5104"/>
    <w:rsid w:val="00FF71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4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BE1464"/>
    <w:pPr>
      <w:spacing w:after="0" w:line="240" w:lineRule="auto"/>
      <w:jc w:val="right"/>
    </w:pPr>
    <w:rPr>
      <w:rFonts w:ascii="Times New Roman" w:eastAsia="Times New Roman" w:hAnsi="Times New Roman" w:cs="Times New Roman"/>
      <w:sz w:val="24"/>
      <w:szCs w:val="24"/>
      <w:lang w:eastAsia="ru-RU"/>
    </w:rPr>
  </w:style>
  <w:style w:type="paragraph" w:styleId="1">
    <w:name w:val="heading 1"/>
    <w:basedOn w:val="a"/>
    <w:next w:val="a"/>
    <w:link w:val="10"/>
    <w:qFormat/>
    <w:rsid w:val="006F4F93"/>
    <w:pPr>
      <w:keepNext/>
      <w:spacing w:before="240" w:after="60"/>
      <w:jc w:val="left"/>
      <w:outlineLvl w:val="0"/>
    </w:pPr>
    <w:rPr>
      <w:rFonts w:ascii="Arial" w:hAnsi="Arial"/>
      <w:b/>
      <w:kern w:val="28"/>
      <w:sz w:val="28"/>
      <w:szCs w:val="20"/>
    </w:rPr>
  </w:style>
  <w:style w:type="paragraph" w:styleId="2">
    <w:name w:val="heading 2"/>
    <w:link w:val="20"/>
    <w:uiPriority w:val="9"/>
    <w:semiHidden/>
    <w:unhideWhenUsed/>
    <w:qFormat/>
    <w:rsid w:val="0066500D"/>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link w:val="30"/>
    <w:uiPriority w:val="9"/>
    <w:semiHidden/>
    <w:unhideWhenUsed/>
    <w:qFormat/>
    <w:rsid w:val="0066500D"/>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link w:val="40"/>
    <w:uiPriority w:val="9"/>
    <w:semiHidden/>
    <w:unhideWhenUsed/>
    <w:qFormat/>
    <w:rsid w:val="0066500D"/>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rsid w:val="0066500D"/>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rsid w:val="0066500D"/>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rsid w:val="0066500D"/>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66500D"/>
    <w:pPr>
      <w:keepNext/>
      <w:keepLines/>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66500D"/>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F4F93"/>
    <w:rPr>
      <w:rFonts w:ascii="Arial" w:eastAsia="Times New Roman" w:hAnsi="Arial" w:cs="Times New Roman"/>
      <w:b/>
      <w:kern w:val="28"/>
      <w:sz w:val="28"/>
      <w:szCs w:val="20"/>
      <w:lang w:eastAsia="ru-RU"/>
    </w:rPr>
  </w:style>
  <w:style w:type="character" w:customStyle="1" w:styleId="20">
    <w:name w:val="Заголовок 2 Знак"/>
    <w:basedOn w:val="a0"/>
    <w:link w:val="2"/>
    <w:uiPriority w:val="9"/>
    <w:semiHidden/>
    <w:rsid w:val="0066500D"/>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6645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1"/>
    <w:qFormat/>
    <w:rsid w:val="00CB7DB8"/>
    <w:pPr>
      <w:ind w:left="720"/>
      <w:contextualSpacing/>
    </w:pPr>
  </w:style>
  <w:style w:type="paragraph" w:styleId="a5">
    <w:name w:val="Balloon Text"/>
    <w:basedOn w:val="a"/>
    <w:link w:val="a6"/>
    <w:uiPriority w:val="99"/>
    <w:semiHidden/>
    <w:unhideWhenUsed/>
    <w:rsid w:val="00582C5F"/>
    <w:rPr>
      <w:rFonts w:ascii="Tahoma" w:hAnsi="Tahoma" w:cs="Tahoma"/>
      <w:sz w:val="16"/>
      <w:szCs w:val="16"/>
    </w:rPr>
  </w:style>
  <w:style w:type="character" w:customStyle="1" w:styleId="a6">
    <w:name w:val="Текст выноски Знак"/>
    <w:basedOn w:val="a0"/>
    <w:link w:val="a5"/>
    <w:uiPriority w:val="99"/>
    <w:semiHidden/>
    <w:rsid w:val="00582C5F"/>
    <w:rPr>
      <w:rFonts w:ascii="Tahoma" w:eastAsia="Times New Roman" w:hAnsi="Tahoma" w:cs="Tahoma"/>
      <w:sz w:val="16"/>
      <w:szCs w:val="16"/>
      <w:lang w:eastAsia="ru-RU"/>
    </w:rPr>
  </w:style>
  <w:style w:type="paragraph" w:customStyle="1" w:styleId="ConsPlusTitle">
    <w:name w:val="ConsPlusTitle"/>
    <w:rsid w:val="005B062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Normal (Web)"/>
    <w:aliases w:val="Обычный (веб)1,Обычный (Web)1"/>
    <w:basedOn w:val="a"/>
    <w:link w:val="a8"/>
    <w:qFormat/>
    <w:rsid w:val="00C32D35"/>
    <w:pPr>
      <w:jc w:val="left"/>
      <w:textAlignment w:val="top"/>
    </w:pPr>
  </w:style>
  <w:style w:type="paragraph" w:styleId="31">
    <w:name w:val="Body Text 3"/>
    <w:basedOn w:val="a"/>
    <w:link w:val="32"/>
    <w:uiPriority w:val="99"/>
    <w:semiHidden/>
    <w:rsid w:val="004459C5"/>
    <w:pPr>
      <w:jc w:val="both"/>
    </w:pPr>
    <w:rPr>
      <w:i/>
      <w:iCs/>
      <w:color w:val="000000"/>
      <w:sz w:val="26"/>
    </w:rPr>
  </w:style>
  <w:style w:type="character" w:customStyle="1" w:styleId="32">
    <w:name w:val="Основной текст 3 Знак"/>
    <w:basedOn w:val="a0"/>
    <w:link w:val="31"/>
    <w:uiPriority w:val="99"/>
    <w:semiHidden/>
    <w:rsid w:val="004459C5"/>
    <w:rPr>
      <w:rFonts w:ascii="Times New Roman" w:eastAsia="Times New Roman" w:hAnsi="Times New Roman" w:cs="Times New Roman"/>
      <w:i/>
      <w:iCs/>
      <w:color w:val="000000"/>
      <w:sz w:val="26"/>
      <w:szCs w:val="24"/>
      <w:lang w:eastAsia="ru-RU"/>
    </w:rPr>
  </w:style>
  <w:style w:type="paragraph" w:styleId="21">
    <w:name w:val="Body Text Indent 2"/>
    <w:basedOn w:val="a"/>
    <w:link w:val="22"/>
    <w:uiPriority w:val="99"/>
    <w:semiHidden/>
    <w:rsid w:val="004459C5"/>
    <w:pPr>
      <w:ind w:firstLine="709"/>
      <w:jc w:val="left"/>
    </w:pPr>
  </w:style>
  <w:style w:type="character" w:customStyle="1" w:styleId="22">
    <w:name w:val="Основной текст с отступом 2 Знак"/>
    <w:basedOn w:val="a0"/>
    <w:link w:val="21"/>
    <w:uiPriority w:val="99"/>
    <w:semiHidden/>
    <w:rsid w:val="004459C5"/>
    <w:rPr>
      <w:rFonts w:ascii="Times New Roman" w:eastAsia="Times New Roman" w:hAnsi="Times New Roman" w:cs="Times New Roman"/>
      <w:sz w:val="24"/>
      <w:szCs w:val="24"/>
      <w:lang w:eastAsia="ru-RU"/>
    </w:rPr>
  </w:style>
  <w:style w:type="paragraph" w:styleId="a9">
    <w:name w:val="No Spacing"/>
    <w:link w:val="aa"/>
    <w:uiPriority w:val="1"/>
    <w:qFormat/>
    <w:rsid w:val="004459C5"/>
    <w:pPr>
      <w:spacing w:after="0" w:line="240" w:lineRule="auto"/>
    </w:pPr>
    <w:rPr>
      <w:rFonts w:eastAsiaTheme="minorEastAsia"/>
      <w:lang w:eastAsia="ru-RU"/>
    </w:rPr>
  </w:style>
  <w:style w:type="paragraph" w:customStyle="1" w:styleId="ConsNonformat">
    <w:name w:val="ConsNonformat"/>
    <w:rsid w:val="00BF587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6F4F9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normal1">
    <w:name w:val="consplusnormal"/>
    <w:basedOn w:val="a"/>
    <w:uiPriority w:val="99"/>
    <w:rsid w:val="009A5019"/>
    <w:pPr>
      <w:spacing w:before="280" w:after="280"/>
      <w:jc w:val="left"/>
    </w:pPr>
    <w:rPr>
      <w:rFonts w:ascii="Calibri" w:hAnsi="Calibri"/>
      <w:lang w:eastAsia="ar-SA"/>
    </w:rPr>
  </w:style>
  <w:style w:type="paragraph" w:styleId="ab">
    <w:name w:val="caption"/>
    <w:basedOn w:val="a"/>
    <w:next w:val="a"/>
    <w:qFormat/>
    <w:rsid w:val="00CB5FE5"/>
    <w:pPr>
      <w:ind w:firstLine="720"/>
      <w:jc w:val="center"/>
    </w:pPr>
    <w:rPr>
      <w:b/>
      <w:sz w:val="22"/>
      <w:szCs w:val="20"/>
    </w:rPr>
  </w:style>
  <w:style w:type="character" w:styleId="ac">
    <w:name w:val="Strong"/>
    <w:basedOn w:val="a0"/>
    <w:qFormat/>
    <w:rsid w:val="008B14FA"/>
    <w:rPr>
      <w:b/>
      <w:bCs/>
    </w:rPr>
  </w:style>
  <w:style w:type="character" w:customStyle="1" w:styleId="30">
    <w:name w:val="Заголовок 3 Знак"/>
    <w:basedOn w:val="a0"/>
    <w:link w:val="3"/>
    <w:uiPriority w:val="9"/>
    <w:semiHidden/>
    <w:rsid w:val="0066500D"/>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semiHidden/>
    <w:rsid w:val="0066500D"/>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66500D"/>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semiHidden/>
    <w:rsid w:val="0066500D"/>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uiPriority w:val="9"/>
    <w:semiHidden/>
    <w:rsid w:val="0066500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66500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66500D"/>
    <w:rPr>
      <w:rFonts w:asciiTheme="majorHAnsi" w:eastAsiaTheme="majorEastAsia" w:hAnsiTheme="majorHAnsi" w:cstheme="majorBidi"/>
      <w:i/>
      <w:iCs/>
      <w:color w:val="404040" w:themeColor="text1" w:themeTint="BF"/>
      <w:sz w:val="20"/>
      <w:szCs w:val="20"/>
    </w:rPr>
  </w:style>
  <w:style w:type="paragraph" w:styleId="ad">
    <w:name w:val="Title"/>
    <w:link w:val="ae"/>
    <w:uiPriority w:val="10"/>
    <w:qFormat/>
    <w:rsid w:val="0066500D"/>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e">
    <w:name w:val="Название Знак"/>
    <w:basedOn w:val="a0"/>
    <w:link w:val="ad"/>
    <w:uiPriority w:val="10"/>
    <w:rsid w:val="0066500D"/>
    <w:rPr>
      <w:rFonts w:asciiTheme="majorHAnsi" w:eastAsiaTheme="majorEastAsia" w:hAnsiTheme="majorHAnsi" w:cstheme="majorBidi"/>
      <w:color w:val="323E4F" w:themeColor="text2" w:themeShade="BF"/>
      <w:spacing w:val="5"/>
      <w:sz w:val="52"/>
      <w:szCs w:val="52"/>
    </w:rPr>
  </w:style>
  <w:style w:type="paragraph" w:styleId="af">
    <w:name w:val="Subtitle"/>
    <w:link w:val="af0"/>
    <w:uiPriority w:val="11"/>
    <w:qFormat/>
    <w:rsid w:val="0066500D"/>
    <w:p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f0">
    <w:name w:val="Подзаголовок Знак"/>
    <w:basedOn w:val="a0"/>
    <w:link w:val="af"/>
    <w:uiPriority w:val="11"/>
    <w:rsid w:val="0066500D"/>
    <w:rPr>
      <w:rFonts w:asciiTheme="majorHAnsi" w:eastAsiaTheme="majorEastAsia" w:hAnsiTheme="majorHAnsi" w:cstheme="majorBidi"/>
      <w:i/>
      <w:iCs/>
      <w:color w:val="5B9BD5" w:themeColor="accent1"/>
      <w:spacing w:val="15"/>
      <w:sz w:val="24"/>
      <w:szCs w:val="24"/>
    </w:rPr>
  </w:style>
  <w:style w:type="character" w:styleId="af1">
    <w:name w:val="Subtle Emphasis"/>
    <w:uiPriority w:val="19"/>
    <w:qFormat/>
    <w:rsid w:val="0066500D"/>
    <w:rPr>
      <w:i/>
      <w:iCs/>
      <w:color w:val="808080" w:themeColor="text1" w:themeTint="7F"/>
    </w:rPr>
  </w:style>
  <w:style w:type="character" w:styleId="af2">
    <w:name w:val="Emphasis"/>
    <w:qFormat/>
    <w:rsid w:val="0066500D"/>
    <w:rPr>
      <w:i/>
      <w:iCs/>
    </w:rPr>
  </w:style>
  <w:style w:type="character" w:styleId="af3">
    <w:name w:val="Intense Emphasis"/>
    <w:uiPriority w:val="21"/>
    <w:qFormat/>
    <w:rsid w:val="0066500D"/>
    <w:rPr>
      <w:b/>
      <w:bCs/>
      <w:i/>
      <w:iCs/>
      <w:color w:val="5B9BD5" w:themeColor="accent1"/>
    </w:rPr>
  </w:style>
  <w:style w:type="paragraph" w:styleId="23">
    <w:name w:val="Quote"/>
    <w:link w:val="24"/>
    <w:uiPriority w:val="29"/>
    <w:qFormat/>
    <w:rsid w:val="0066500D"/>
    <w:pPr>
      <w:spacing w:after="200" w:line="276" w:lineRule="auto"/>
    </w:pPr>
    <w:rPr>
      <w:i/>
      <w:iCs/>
      <w:color w:val="000000" w:themeColor="text1"/>
    </w:rPr>
  </w:style>
  <w:style w:type="character" w:customStyle="1" w:styleId="24">
    <w:name w:val="Цитата 2 Знак"/>
    <w:basedOn w:val="a0"/>
    <w:link w:val="23"/>
    <w:uiPriority w:val="29"/>
    <w:rsid w:val="0066500D"/>
    <w:rPr>
      <w:i/>
      <w:iCs/>
      <w:color w:val="000000" w:themeColor="text1"/>
    </w:rPr>
  </w:style>
  <w:style w:type="paragraph" w:styleId="af4">
    <w:name w:val="Intense Quote"/>
    <w:link w:val="af5"/>
    <w:uiPriority w:val="30"/>
    <w:qFormat/>
    <w:rsid w:val="0066500D"/>
    <w:pPr>
      <w:pBdr>
        <w:bottom w:val="single" w:sz="4" w:space="4" w:color="5B9BD5" w:themeColor="accent1"/>
      </w:pBdr>
      <w:spacing w:before="200" w:after="280" w:line="276" w:lineRule="auto"/>
      <w:ind w:left="936" w:right="936"/>
    </w:pPr>
    <w:rPr>
      <w:b/>
      <w:bCs/>
      <w:i/>
      <w:iCs/>
      <w:color w:val="5B9BD5" w:themeColor="accent1"/>
    </w:rPr>
  </w:style>
  <w:style w:type="character" w:customStyle="1" w:styleId="af5">
    <w:name w:val="Выделенная цитата Знак"/>
    <w:basedOn w:val="a0"/>
    <w:link w:val="af4"/>
    <w:uiPriority w:val="30"/>
    <w:rsid w:val="0066500D"/>
    <w:rPr>
      <w:b/>
      <w:bCs/>
      <w:i/>
      <w:iCs/>
      <w:color w:val="5B9BD5" w:themeColor="accent1"/>
    </w:rPr>
  </w:style>
  <w:style w:type="character" w:styleId="af6">
    <w:name w:val="Subtle Reference"/>
    <w:uiPriority w:val="31"/>
    <w:qFormat/>
    <w:rsid w:val="0066500D"/>
    <w:rPr>
      <w:smallCaps/>
      <w:color w:val="ED7D31" w:themeColor="accent2"/>
      <w:u w:val="single"/>
    </w:rPr>
  </w:style>
  <w:style w:type="character" w:styleId="af7">
    <w:name w:val="Intense Reference"/>
    <w:uiPriority w:val="32"/>
    <w:qFormat/>
    <w:rsid w:val="0066500D"/>
    <w:rPr>
      <w:b/>
      <w:bCs/>
      <w:smallCaps/>
      <w:color w:val="ED7D31" w:themeColor="accent2"/>
      <w:spacing w:val="5"/>
      <w:u w:val="single"/>
    </w:rPr>
  </w:style>
  <w:style w:type="character" w:styleId="af8">
    <w:name w:val="Book Title"/>
    <w:uiPriority w:val="33"/>
    <w:qFormat/>
    <w:rsid w:val="0066500D"/>
    <w:rPr>
      <w:b/>
      <w:bCs/>
      <w:smallCaps/>
      <w:spacing w:val="5"/>
    </w:rPr>
  </w:style>
  <w:style w:type="character" w:customStyle="1" w:styleId="af9">
    <w:name w:val="Текст сноски Знак"/>
    <w:basedOn w:val="a0"/>
    <w:link w:val="afa"/>
    <w:uiPriority w:val="99"/>
    <w:semiHidden/>
    <w:rsid w:val="0066500D"/>
    <w:rPr>
      <w:sz w:val="20"/>
      <w:szCs w:val="20"/>
    </w:rPr>
  </w:style>
  <w:style w:type="paragraph" w:styleId="afa">
    <w:name w:val="footnote text"/>
    <w:link w:val="af9"/>
    <w:uiPriority w:val="99"/>
    <w:semiHidden/>
    <w:unhideWhenUsed/>
    <w:rsid w:val="0066500D"/>
    <w:pPr>
      <w:spacing w:after="0" w:line="240" w:lineRule="auto"/>
    </w:pPr>
    <w:rPr>
      <w:sz w:val="20"/>
      <w:szCs w:val="20"/>
    </w:rPr>
  </w:style>
  <w:style w:type="character" w:customStyle="1" w:styleId="afb">
    <w:name w:val="Текст концевой сноски Знак"/>
    <w:basedOn w:val="a0"/>
    <w:link w:val="afc"/>
    <w:uiPriority w:val="99"/>
    <w:semiHidden/>
    <w:rsid w:val="0066500D"/>
    <w:rPr>
      <w:sz w:val="20"/>
      <w:szCs w:val="20"/>
    </w:rPr>
  </w:style>
  <w:style w:type="paragraph" w:styleId="afc">
    <w:name w:val="endnote text"/>
    <w:link w:val="afb"/>
    <w:uiPriority w:val="99"/>
    <w:semiHidden/>
    <w:unhideWhenUsed/>
    <w:rsid w:val="0066500D"/>
    <w:pPr>
      <w:spacing w:after="0" w:line="240" w:lineRule="auto"/>
    </w:pPr>
    <w:rPr>
      <w:sz w:val="20"/>
      <w:szCs w:val="20"/>
    </w:rPr>
  </w:style>
  <w:style w:type="character" w:styleId="afd">
    <w:name w:val="Hyperlink"/>
    <w:uiPriority w:val="99"/>
    <w:unhideWhenUsed/>
    <w:rsid w:val="0066500D"/>
    <w:rPr>
      <w:color w:val="0563C1" w:themeColor="hyperlink"/>
      <w:u w:val="single"/>
    </w:rPr>
  </w:style>
  <w:style w:type="character" w:customStyle="1" w:styleId="afe">
    <w:name w:val="Текст Знак"/>
    <w:basedOn w:val="a0"/>
    <w:link w:val="aff"/>
    <w:rsid w:val="0066500D"/>
    <w:rPr>
      <w:rFonts w:ascii="Courier New" w:hAnsi="Courier New" w:cs="Courier New"/>
      <w:sz w:val="21"/>
      <w:szCs w:val="21"/>
    </w:rPr>
  </w:style>
  <w:style w:type="paragraph" w:styleId="aff">
    <w:name w:val="Plain Text"/>
    <w:link w:val="afe"/>
    <w:unhideWhenUsed/>
    <w:rsid w:val="0066500D"/>
    <w:pPr>
      <w:spacing w:after="0" w:line="240" w:lineRule="auto"/>
    </w:pPr>
    <w:rPr>
      <w:rFonts w:ascii="Courier New" w:hAnsi="Courier New" w:cs="Courier New"/>
      <w:sz w:val="21"/>
      <w:szCs w:val="21"/>
    </w:rPr>
  </w:style>
  <w:style w:type="paragraph" w:styleId="aff0">
    <w:name w:val="header"/>
    <w:link w:val="aff1"/>
    <w:uiPriority w:val="99"/>
    <w:unhideWhenUsed/>
    <w:rsid w:val="0066500D"/>
    <w:pPr>
      <w:spacing w:after="0" w:line="240" w:lineRule="auto"/>
    </w:pPr>
  </w:style>
  <w:style w:type="character" w:customStyle="1" w:styleId="aff1">
    <w:name w:val="Верхний колонтитул Знак"/>
    <w:basedOn w:val="a0"/>
    <w:link w:val="aff0"/>
    <w:uiPriority w:val="99"/>
    <w:rsid w:val="0066500D"/>
  </w:style>
  <w:style w:type="paragraph" w:styleId="aff2">
    <w:name w:val="footer"/>
    <w:link w:val="aff3"/>
    <w:uiPriority w:val="99"/>
    <w:unhideWhenUsed/>
    <w:rsid w:val="0066500D"/>
    <w:pPr>
      <w:spacing w:after="0" w:line="240" w:lineRule="auto"/>
    </w:pPr>
  </w:style>
  <w:style w:type="character" w:customStyle="1" w:styleId="aff3">
    <w:name w:val="Нижний колонтитул Знак"/>
    <w:basedOn w:val="a0"/>
    <w:link w:val="aff2"/>
    <w:uiPriority w:val="99"/>
    <w:rsid w:val="0066500D"/>
  </w:style>
  <w:style w:type="character" w:customStyle="1" w:styleId="CharStyle5">
    <w:name w:val="CharStyle5"/>
    <w:rsid w:val="001E3302"/>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rPr>
  </w:style>
  <w:style w:type="paragraph" w:styleId="25">
    <w:name w:val="Body Text 2"/>
    <w:basedOn w:val="a"/>
    <w:link w:val="26"/>
    <w:uiPriority w:val="99"/>
    <w:semiHidden/>
    <w:unhideWhenUsed/>
    <w:rsid w:val="00490E7D"/>
    <w:pPr>
      <w:spacing w:after="120" w:line="480" w:lineRule="auto"/>
      <w:jc w:val="left"/>
    </w:pPr>
  </w:style>
  <w:style w:type="character" w:customStyle="1" w:styleId="26">
    <w:name w:val="Основной текст 2 Знак"/>
    <w:basedOn w:val="a0"/>
    <w:link w:val="25"/>
    <w:uiPriority w:val="99"/>
    <w:semiHidden/>
    <w:rsid w:val="00490E7D"/>
    <w:rPr>
      <w:rFonts w:ascii="Times New Roman" w:eastAsia="Times New Roman" w:hAnsi="Times New Roman" w:cs="Times New Roman"/>
      <w:sz w:val="24"/>
      <w:szCs w:val="24"/>
      <w:lang w:eastAsia="ru-RU"/>
    </w:rPr>
  </w:style>
  <w:style w:type="paragraph" w:styleId="aff4">
    <w:name w:val="Block Text"/>
    <w:basedOn w:val="a"/>
    <w:rsid w:val="005137E8"/>
    <w:pPr>
      <w:widowControl w:val="0"/>
      <w:snapToGrid w:val="0"/>
      <w:ind w:left="280" w:right="200"/>
      <w:jc w:val="center"/>
    </w:pPr>
    <w:rPr>
      <w:sz w:val="28"/>
      <w:szCs w:val="20"/>
    </w:rPr>
  </w:style>
  <w:style w:type="paragraph" w:styleId="aff5">
    <w:name w:val="Body Text Indent"/>
    <w:basedOn w:val="a"/>
    <w:link w:val="aff6"/>
    <w:unhideWhenUsed/>
    <w:rsid w:val="00E47892"/>
    <w:pPr>
      <w:spacing w:after="120"/>
      <w:ind w:left="283" w:firstLine="709"/>
      <w:jc w:val="both"/>
    </w:pPr>
    <w:rPr>
      <w:rFonts w:ascii="Baltica" w:hAnsi="Baltica"/>
      <w:szCs w:val="20"/>
    </w:rPr>
  </w:style>
  <w:style w:type="character" w:customStyle="1" w:styleId="aff6">
    <w:name w:val="Основной текст с отступом Знак"/>
    <w:basedOn w:val="a0"/>
    <w:link w:val="aff5"/>
    <w:rsid w:val="00E47892"/>
    <w:rPr>
      <w:rFonts w:ascii="Baltica" w:eastAsia="Times New Roman" w:hAnsi="Baltica" w:cs="Times New Roman"/>
      <w:sz w:val="24"/>
      <w:szCs w:val="20"/>
      <w:lang w:eastAsia="ru-RU"/>
    </w:rPr>
  </w:style>
  <w:style w:type="character" w:customStyle="1" w:styleId="ConsPlusNormal0">
    <w:name w:val="ConsPlusNormal Знак"/>
    <w:link w:val="ConsPlusNormal"/>
    <w:locked/>
    <w:rsid w:val="004F0F10"/>
    <w:rPr>
      <w:rFonts w:ascii="Arial" w:eastAsia="Times New Roman" w:hAnsi="Arial" w:cs="Arial"/>
      <w:sz w:val="20"/>
      <w:szCs w:val="20"/>
      <w:lang w:eastAsia="ru-RU"/>
    </w:rPr>
  </w:style>
  <w:style w:type="table" w:styleId="aff7">
    <w:name w:val="Table Grid"/>
    <w:basedOn w:val="a1"/>
    <w:uiPriority w:val="39"/>
    <w:rsid w:val="007E07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Основной текст (2)_"/>
    <w:link w:val="28"/>
    <w:rsid w:val="00FE7650"/>
    <w:rPr>
      <w:shd w:val="clear" w:color="auto" w:fill="FFFFFF"/>
    </w:rPr>
  </w:style>
  <w:style w:type="paragraph" w:customStyle="1" w:styleId="28">
    <w:name w:val="Основной текст (2)"/>
    <w:basedOn w:val="a"/>
    <w:link w:val="27"/>
    <w:rsid w:val="00FE7650"/>
    <w:pPr>
      <w:shd w:val="clear" w:color="auto" w:fill="FFFFFF"/>
      <w:spacing w:after="240" w:line="277" w:lineRule="exact"/>
      <w:jc w:val="center"/>
    </w:pPr>
    <w:rPr>
      <w:rFonts w:asciiTheme="minorHAnsi" w:eastAsiaTheme="minorHAnsi" w:hAnsiTheme="minorHAnsi" w:cstheme="minorBidi"/>
      <w:sz w:val="22"/>
      <w:szCs w:val="22"/>
      <w:lang w:eastAsia="en-US"/>
    </w:rPr>
  </w:style>
  <w:style w:type="character" w:customStyle="1" w:styleId="aff8">
    <w:name w:val="Основной текст_"/>
    <w:link w:val="11"/>
    <w:rsid w:val="00FE7650"/>
    <w:rPr>
      <w:shd w:val="clear" w:color="auto" w:fill="FFFFFF"/>
    </w:rPr>
  </w:style>
  <w:style w:type="paragraph" w:customStyle="1" w:styleId="11">
    <w:name w:val="Основной текст1"/>
    <w:basedOn w:val="a"/>
    <w:link w:val="aff8"/>
    <w:rsid w:val="00FE7650"/>
    <w:pPr>
      <w:shd w:val="clear" w:color="auto" w:fill="FFFFFF"/>
      <w:spacing w:before="480" w:line="274" w:lineRule="exact"/>
      <w:ind w:firstLine="420"/>
      <w:jc w:val="both"/>
    </w:pPr>
    <w:rPr>
      <w:rFonts w:asciiTheme="minorHAnsi" w:eastAsiaTheme="minorHAnsi" w:hAnsiTheme="minorHAnsi" w:cstheme="minorBidi"/>
      <w:sz w:val="22"/>
      <w:szCs w:val="22"/>
      <w:lang w:eastAsia="en-US"/>
    </w:rPr>
  </w:style>
  <w:style w:type="paragraph" w:styleId="aff9">
    <w:name w:val="Body Text"/>
    <w:basedOn w:val="a"/>
    <w:link w:val="affa"/>
    <w:uiPriority w:val="99"/>
    <w:unhideWhenUsed/>
    <w:rsid w:val="00FE7650"/>
    <w:pPr>
      <w:spacing w:after="120"/>
    </w:pPr>
  </w:style>
  <w:style w:type="character" w:customStyle="1" w:styleId="affa">
    <w:name w:val="Основной текст Знак"/>
    <w:basedOn w:val="a0"/>
    <w:link w:val="aff9"/>
    <w:uiPriority w:val="99"/>
    <w:rsid w:val="00FE7650"/>
    <w:rPr>
      <w:rFonts w:ascii="Times New Roman" w:eastAsia="Times New Roman" w:hAnsi="Times New Roman" w:cs="Times New Roman"/>
      <w:sz w:val="24"/>
      <w:szCs w:val="24"/>
      <w:lang w:eastAsia="ru-RU"/>
    </w:rPr>
  </w:style>
  <w:style w:type="paragraph" w:customStyle="1" w:styleId="Default">
    <w:name w:val="Default"/>
    <w:rsid w:val="00887C37"/>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8">
    <w:name w:val="Обычный (веб) Знак"/>
    <w:aliases w:val="Обычный (веб)1 Знак,Обычный (Web)1 Знак"/>
    <w:link w:val="a7"/>
    <w:uiPriority w:val="99"/>
    <w:locked/>
    <w:rsid w:val="00772BD5"/>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772BD5"/>
    <w:rPr>
      <w:rFonts w:ascii="Times New Roman" w:eastAsia="Times New Roman" w:hAnsi="Times New Roman" w:cs="Times New Roman"/>
      <w:sz w:val="24"/>
      <w:szCs w:val="24"/>
      <w:lang w:eastAsia="ru-RU"/>
    </w:rPr>
  </w:style>
  <w:style w:type="character" w:customStyle="1" w:styleId="33">
    <w:name w:val="Заголовок №3_"/>
    <w:link w:val="34"/>
    <w:rsid w:val="00A258C2"/>
    <w:rPr>
      <w:rFonts w:ascii="Times New Roman" w:eastAsia="Times New Roman" w:hAnsi="Times New Roman" w:cs="Times New Roman"/>
      <w:sz w:val="24"/>
      <w:szCs w:val="24"/>
      <w:shd w:val="clear" w:color="auto" w:fill="FFFFFF"/>
    </w:rPr>
  </w:style>
  <w:style w:type="paragraph" w:customStyle="1" w:styleId="34">
    <w:name w:val="Заголовок №3"/>
    <w:basedOn w:val="a"/>
    <w:link w:val="33"/>
    <w:rsid w:val="00A258C2"/>
    <w:pPr>
      <w:shd w:val="clear" w:color="auto" w:fill="FFFFFF"/>
      <w:spacing w:after="240" w:line="269" w:lineRule="exact"/>
      <w:jc w:val="center"/>
      <w:outlineLvl w:val="2"/>
    </w:pPr>
    <w:rPr>
      <w:lang w:eastAsia="en-US"/>
    </w:rPr>
  </w:style>
  <w:style w:type="character" w:customStyle="1" w:styleId="41">
    <w:name w:val="Основной текст (4)_"/>
    <w:link w:val="42"/>
    <w:rsid w:val="00A258C2"/>
    <w:rPr>
      <w:rFonts w:ascii="Times New Roman" w:eastAsia="Times New Roman" w:hAnsi="Times New Roman"/>
      <w:sz w:val="19"/>
      <w:szCs w:val="19"/>
      <w:shd w:val="clear" w:color="auto" w:fill="FFFFFF"/>
    </w:rPr>
  </w:style>
  <w:style w:type="paragraph" w:customStyle="1" w:styleId="42">
    <w:name w:val="Основной текст (4)"/>
    <w:basedOn w:val="a"/>
    <w:link w:val="41"/>
    <w:rsid w:val="00A258C2"/>
    <w:pPr>
      <w:shd w:val="clear" w:color="auto" w:fill="FFFFFF"/>
      <w:spacing w:before="240" w:after="240" w:line="226" w:lineRule="exact"/>
    </w:pPr>
    <w:rPr>
      <w:rFonts w:cstheme="minorBidi"/>
      <w:sz w:val="19"/>
      <w:szCs w:val="19"/>
      <w:lang w:eastAsia="en-US"/>
    </w:rPr>
  </w:style>
  <w:style w:type="character" w:customStyle="1" w:styleId="apple-converted-space">
    <w:name w:val="apple-converted-space"/>
    <w:basedOn w:val="a0"/>
    <w:rsid w:val="00D7716E"/>
  </w:style>
  <w:style w:type="paragraph" w:customStyle="1" w:styleId="Style3">
    <w:name w:val="Style3"/>
    <w:basedOn w:val="a"/>
    <w:rsid w:val="00EE5422"/>
    <w:pPr>
      <w:widowControl w:val="0"/>
      <w:autoSpaceDE w:val="0"/>
      <w:autoSpaceDN w:val="0"/>
      <w:adjustRightInd w:val="0"/>
      <w:spacing w:line="208" w:lineRule="exact"/>
      <w:ind w:firstLine="542"/>
      <w:jc w:val="both"/>
    </w:pPr>
  </w:style>
  <w:style w:type="character" w:customStyle="1" w:styleId="FontStyle13">
    <w:name w:val="Font Style13"/>
    <w:basedOn w:val="a0"/>
    <w:rsid w:val="00EE5422"/>
    <w:rPr>
      <w:rFonts w:ascii="Times New Roman" w:hAnsi="Times New Roman" w:cs="Times New Roman" w:hint="default"/>
      <w:sz w:val="22"/>
      <w:szCs w:val="22"/>
    </w:rPr>
  </w:style>
  <w:style w:type="paragraph" w:customStyle="1" w:styleId="12">
    <w:name w:val="Обычный1"/>
    <w:rsid w:val="00F23A46"/>
    <w:pPr>
      <w:spacing w:after="0" w:line="240" w:lineRule="auto"/>
      <w:jc w:val="both"/>
    </w:pPr>
    <w:rPr>
      <w:rFonts w:ascii="Calibri" w:eastAsia="SimSun" w:hAnsi="Calibri" w:cs="Calibri"/>
      <w:sz w:val="24"/>
      <w:szCs w:val="24"/>
      <w:lang w:eastAsia="ru-RU"/>
    </w:rPr>
  </w:style>
  <w:style w:type="character" w:customStyle="1" w:styleId="aa">
    <w:name w:val="Без интервала Знак"/>
    <w:link w:val="a9"/>
    <w:uiPriority w:val="1"/>
    <w:locked/>
    <w:rsid w:val="00D83477"/>
    <w:rPr>
      <w:rFonts w:eastAsiaTheme="minorEastAsia"/>
      <w:lang w:eastAsia="ru-RU"/>
    </w:rPr>
  </w:style>
  <w:style w:type="paragraph" w:customStyle="1" w:styleId="formattext">
    <w:name w:val="formattext"/>
    <w:basedOn w:val="a"/>
    <w:rsid w:val="00AF7972"/>
    <w:pPr>
      <w:spacing w:before="100" w:beforeAutospacing="1" w:after="100" w:afterAutospacing="1"/>
      <w:jc w:val="left"/>
    </w:pPr>
  </w:style>
  <w:style w:type="character" w:customStyle="1" w:styleId="110">
    <w:name w:val="Заголовок 1 Знак1 Знак"/>
    <w:rsid w:val="00225382"/>
    <w:rPr>
      <w:rFonts w:ascii="Arial" w:hAnsi="Arial" w:cs="Arial"/>
      <w:b/>
      <w:sz w:val="28"/>
      <w:szCs w:val="18"/>
      <w:lang w:val="ru-RU" w:eastAsia="ar-SA" w:bidi="ar-SA"/>
    </w:rPr>
  </w:style>
  <w:style w:type="character" w:customStyle="1" w:styleId="postbody">
    <w:name w:val="postbody"/>
    <w:basedOn w:val="a0"/>
    <w:rsid w:val="00225382"/>
  </w:style>
  <w:style w:type="character" w:styleId="affb">
    <w:name w:val="page number"/>
    <w:basedOn w:val="a0"/>
    <w:rsid w:val="00225382"/>
  </w:style>
  <w:style w:type="paragraph" w:customStyle="1" w:styleId="29">
    <w:name w:val="Обычный2"/>
    <w:rsid w:val="00225382"/>
    <w:pPr>
      <w:suppressAutoHyphens/>
      <w:spacing w:after="0" w:line="240" w:lineRule="auto"/>
    </w:pPr>
    <w:rPr>
      <w:rFonts w:ascii="Times New Roman" w:eastAsia="Times New Roman" w:hAnsi="Times New Roman" w:cs="Times New Roman"/>
      <w:sz w:val="20"/>
      <w:szCs w:val="20"/>
      <w:lang w:eastAsia="ar-SA"/>
    </w:rPr>
  </w:style>
  <w:style w:type="paragraph" w:customStyle="1" w:styleId="43">
    <w:name w:val="Обычный4"/>
    <w:rsid w:val="00225382"/>
    <w:pPr>
      <w:suppressAutoHyphens/>
      <w:spacing w:after="0" w:line="240" w:lineRule="auto"/>
    </w:pPr>
    <w:rPr>
      <w:rFonts w:ascii="Times New Roman" w:eastAsia="Times New Roman" w:hAnsi="Times New Roman" w:cs="Times New Roman"/>
      <w:sz w:val="20"/>
      <w:szCs w:val="20"/>
      <w:lang w:eastAsia="ar-SA"/>
    </w:rPr>
  </w:style>
  <w:style w:type="paragraph" w:styleId="affc">
    <w:name w:val="TOC Heading"/>
    <w:basedOn w:val="1"/>
    <w:next w:val="a"/>
    <w:qFormat/>
    <w:rsid w:val="00225382"/>
    <w:pPr>
      <w:keepLines/>
      <w:suppressAutoHyphens/>
      <w:spacing w:before="480" w:after="0" w:line="276" w:lineRule="auto"/>
    </w:pPr>
    <w:rPr>
      <w:rFonts w:ascii="Cambria" w:hAnsi="Cambria"/>
      <w:bCs/>
      <w:color w:val="365F91"/>
      <w:kern w:val="1"/>
      <w:szCs w:val="28"/>
      <w:lang w:eastAsia="ar-SA"/>
    </w:rPr>
  </w:style>
  <w:style w:type="paragraph" w:styleId="2a">
    <w:name w:val="toc 2"/>
    <w:basedOn w:val="a"/>
    <w:next w:val="a"/>
    <w:uiPriority w:val="39"/>
    <w:rsid w:val="00225382"/>
    <w:pPr>
      <w:suppressAutoHyphens/>
      <w:ind w:left="240"/>
      <w:jc w:val="left"/>
    </w:pPr>
    <w:rPr>
      <w:lang w:eastAsia="ar-SA"/>
    </w:rPr>
  </w:style>
  <w:style w:type="paragraph" w:styleId="13">
    <w:name w:val="toc 1"/>
    <w:basedOn w:val="a"/>
    <w:next w:val="a"/>
    <w:uiPriority w:val="39"/>
    <w:rsid w:val="00225382"/>
    <w:pPr>
      <w:suppressAutoHyphens/>
      <w:jc w:val="left"/>
    </w:pPr>
    <w:rPr>
      <w:lang w:eastAsia="ar-SA"/>
    </w:rPr>
  </w:style>
  <w:style w:type="paragraph" w:customStyle="1" w:styleId="p22">
    <w:name w:val="p22"/>
    <w:basedOn w:val="a"/>
    <w:rsid w:val="00225382"/>
    <w:pPr>
      <w:suppressAutoHyphens/>
      <w:spacing w:before="280" w:after="280"/>
      <w:jc w:val="left"/>
    </w:pPr>
    <w:rPr>
      <w:lang w:eastAsia="ar-SA"/>
    </w:rPr>
  </w:style>
  <w:style w:type="paragraph" w:customStyle="1" w:styleId="Standard">
    <w:name w:val="Standard"/>
    <w:rsid w:val="00225382"/>
    <w:pPr>
      <w:widowControl w:val="0"/>
      <w:suppressAutoHyphens/>
      <w:spacing w:after="0" w:line="240" w:lineRule="auto"/>
      <w:textAlignment w:val="baseline"/>
    </w:pPr>
    <w:rPr>
      <w:rFonts w:ascii="Times New Roman" w:eastAsia="Andale Sans UI" w:hAnsi="Times New Roman" w:cs="Tahoma"/>
      <w:kern w:val="1"/>
      <w:sz w:val="24"/>
      <w:szCs w:val="24"/>
      <w:lang w:val="de-DE" w:eastAsia="fa-IR" w:bidi="fa-IR"/>
    </w:rPr>
  </w:style>
  <w:style w:type="character" w:customStyle="1" w:styleId="affd">
    <w:name w:val="Гипертекстовая ссылка"/>
    <w:basedOn w:val="a0"/>
    <w:uiPriority w:val="99"/>
    <w:rsid w:val="00261350"/>
    <w:rPr>
      <w:rFonts w:cs="Times New Roman"/>
      <w:b/>
      <w:color w:val="008000"/>
    </w:rPr>
  </w:style>
  <w:style w:type="paragraph" w:customStyle="1" w:styleId="headertext">
    <w:name w:val="headertext"/>
    <w:basedOn w:val="a"/>
    <w:rsid w:val="00004072"/>
    <w:pPr>
      <w:spacing w:before="100" w:beforeAutospacing="1" w:after="100" w:afterAutospacing="1"/>
      <w:jc w:val="left"/>
    </w:pPr>
  </w:style>
  <w:style w:type="paragraph" w:customStyle="1" w:styleId="TableParagraph">
    <w:name w:val="Table Paragraph"/>
    <w:basedOn w:val="a"/>
    <w:uiPriority w:val="1"/>
    <w:qFormat/>
    <w:rsid w:val="00047247"/>
    <w:pPr>
      <w:widowControl w:val="0"/>
      <w:autoSpaceDE w:val="0"/>
      <w:autoSpaceDN w:val="0"/>
      <w:jc w:val="left"/>
    </w:pPr>
    <w:rPr>
      <w:sz w:val="22"/>
      <w:szCs w:val="22"/>
      <w:lang w:eastAsia="en-US"/>
    </w:rPr>
  </w:style>
  <w:style w:type="table" w:customStyle="1" w:styleId="TableNormal">
    <w:name w:val="Table Normal"/>
    <w:uiPriority w:val="2"/>
    <w:semiHidden/>
    <w:unhideWhenUsed/>
    <w:qFormat/>
    <w:rsid w:val="00E1022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71395342">
      <w:bodyDiv w:val="1"/>
      <w:marLeft w:val="0"/>
      <w:marRight w:val="0"/>
      <w:marTop w:val="0"/>
      <w:marBottom w:val="0"/>
      <w:divBdr>
        <w:top w:val="none" w:sz="0" w:space="0" w:color="auto"/>
        <w:left w:val="none" w:sz="0" w:space="0" w:color="auto"/>
        <w:bottom w:val="none" w:sz="0" w:space="0" w:color="auto"/>
        <w:right w:val="none" w:sz="0" w:space="0" w:color="auto"/>
      </w:divBdr>
    </w:div>
    <w:div w:id="121271178">
      <w:bodyDiv w:val="1"/>
      <w:marLeft w:val="0"/>
      <w:marRight w:val="0"/>
      <w:marTop w:val="0"/>
      <w:marBottom w:val="0"/>
      <w:divBdr>
        <w:top w:val="none" w:sz="0" w:space="0" w:color="auto"/>
        <w:left w:val="none" w:sz="0" w:space="0" w:color="auto"/>
        <w:bottom w:val="none" w:sz="0" w:space="0" w:color="auto"/>
        <w:right w:val="none" w:sz="0" w:space="0" w:color="auto"/>
      </w:divBdr>
    </w:div>
    <w:div w:id="128324963">
      <w:bodyDiv w:val="1"/>
      <w:marLeft w:val="0"/>
      <w:marRight w:val="0"/>
      <w:marTop w:val="0"/>
      <w:marBottom w:val="0"/>
      <w:divBdr>
        <w:top w:val="none" w:sz="0" w:space="0" w:color="auto"/>
        <w:left w:val="none" w:sz="0" w:space="0" w:color="auto"/>
        <w:bottom w:val="none" w:sz="0" w:space="0" w:color="auto"/>
        <w:right w:val="none" w:sz="0" w:space="0" w:color="auto"/>
      </w:divBdr>
    </w:div>
    <w:div w:id="177282589">
      <w:bodyDiv w:val="1"/>
      <w:marLeft w:val="0"/>
      <w:marRight w:val="0"/>
      <w:marTop w:val="0"/>
      <w:marBottom w:val="0"/>
      <w:divBdr>
        <w:top w:val="none" w:sz="0" w:space="0" w:color="auto"/>
        <w:left w:val="none" w:sz="0" w:space="0" w:color="auto"/>
        <w:bottom w:val="none" w:sz="0" w:space="0" w:color="auto"/>
        <w:right w:val="none" w:sz="0" w:space="0" w:color="auto"/>
      </w:divBdr>
    </w:div>
    <w:div w:id="213583531">
      <w:bodyDiv w:val="1"/>
      <w:marLeft w:val="0"/>
      <w:marRight w:val="0"/>
      <w:marTop w:val="0"/>
      <w:marBottom w:val="0"/>
      <w:divBdr>
        <w:top w:val="none" w:sz="0" w:space="0" w:color="auto"/>
        <w:left w:val="none" w:sz="0" w:space="0" w:color="auto"/>
        <w:bottom w:val="none" w:sz="0" w:space="0" w:color="auto"/>
        <w:right w:val="none" w:sz="0" w:space="0" w:color="auto"/>
      </w:divBdr>
    </w:div>
    <w:div w:id="216356907">
      <w:bodyDiv w:val="1"/>
      <w:marLeft w:val="0"/>
      <w:marRight w:val="0"/>
      <w:marTop w:val="0"/>
      <w:marBottom w:val="0"/>
      <w:divBdr>
        <w:top w:val="none" w:sz="0" w:space="0" w:color="auto"/>
        <w:left w:val="none" w:sz="0" w:space="0" w:color="auto"/>
        <w:bottom w:val="none" w:sz="0" w:space="0" w:color="auto"/>
        <w:right w:val="none" w:sz="0" w:space="0" w:color="auto"/>
      </w:divBdr>
    </w:div>
    <w:div w:id="230966262">
      <w:bodyDiv w:val="1"/>
      <w:marLeft w:val="0"/>
      <w:marRight w:val="0"/>
      <w:marTop w:val="0"/>
      <w:marBottom w:val="0"/>
      <w:divBdr>
        <w:top w:val="none" w:sz="0" w:space="0" w:color="auto"/>
        <w:left w:val="none" w:sz="0" w:space="0" w:color="auto"/>
        <w:bottom w:val="none" w:sz="0" w:space="0" w:color="auto"/>
        <w:right w:val="none" w:sz="0" w:space="0" w:color="auto"/>
      </w:divBdr>
    </w:div>
    <w:div w:id="263879542">
      <w:bodyDiv w:val="1"/>
      <w:marLeft w:val="0"/>
      <w:marRight w:val="0"/>
      <w:marTop w:val="0"/>
      <w:marBottom w:val="0"/>
      <w:divBdr>
        <w:top w:val="none" w:sz="0" w:space="0" w:color="auto"/>
        <w:left w:val="none" w:sz="0" w:space="0" w:color="auto"/>
        <w:bottom w:val="none" w:sz="0" w:space="0" w:color="auto"/>
        <w:right w:val="none" w:sz="0" w:space="0" w:color="auto"/>
      </w:divBdr>
    </w:div>
    <w:div w:id="266622429">
      <w:bodyDiv w:val="1"/>
      <w:marLeft w:val="0"/>
      <w:marRight w:val="0"/>
      <w:marTop w:val="0"/>
      <w:marBottom w:val="0"/>
      <w:divBdr>
        <w:top w:val="none" w:sz="0" w:space="0" w:color="auto"/>
        <w:left w:val="none" w:sz="0" w:space="0" w:color="auto"/>
        <w:bottom w:val="none" w:sz="0" w:space="0" w:color="auto"/>
        <w:right w:val="none" w:sz="0" w:space="0" w:color="auto"/>
      </w:divBdr>
    </w:div>
    <w:div w:id="270943036">
      <w:bodyDiv w:val="1"/>
      <w:marLeft w:val="0"/>
      <w:marRight w:val="0"/>
      <w:marTop w:val="0"/>
      <w:marBottom w:val="0"/>
      <w:divBdr>
        <w:top w:val="none" w:sz="0" w:space="0" w:color="auto"/>
        <w:left w:val="none" w:sz="0" w:space="0" w:color="auto"/>
        <w:bottom w:val="none" w:sz="0" w:space="0" w:color="auto"/>
        <w:right w:val="none" w:sz="0" w:space="0" w:color="auto"/>
      </w:divBdr>
    </w:div>
    <w:div w:id="344674526">
      <w:bodyDiv w:val="1"/>
      <w:marLeft w:val="0"/>
      <w:marRight w:val="0"/>
      <w:marTop w:val="0"/>
      <w:marBottom w:val="0"/>
      <w:divBdr>
        <w:top w:val="none" w:sz="0" w:space="0" w:color="auto"/>
        <w:left w:val="none" w:sz="0" w:space="0" w:color="auto"/>
        <w:bottom w:val="none" w:sz="0" w:space="0" w:color="auto"/>
        <w:right w:val="none" w:sz="0" w:space="0" w:color="auto"/>
      </w:divBdr>
    </w:div>
    <w:div w:id="523832854">
      <w:bodyDiv w:val="1"/>
      <w:marLeft w:val="0"/>
      <w:marRight w:val="0"/>
      <w:marTop w:val="0"/>
      <w:marBottom w:val="0"/>
      <w:divBdr>
        <w:top w:val="none" w:sz="0" w:space="0" w:color="auto"/>
        <w:left w:val="none" w:sz="0" w:space="0" w:color="auto"/>
        <w:bottom w:val="none" w:sz="0" w:space="0" w:color="auto"/>
        <w:right w:val="none" w:sz="0" w:space="0" w:color="auto"/>
      </w:divBdr>
    </w:div>
    <w:div w:id="537938289">
      <w:bodyDiv w:val="1"/>
      <w:marLeft w:val="0"/>
      <w:marRight w:val="0"/>
      <w:marTop w:val="0"/>
      <w:marBottom w:val="0"/>
      <w:divBdr>
        <w:top w:val="none" w:sz="0" w:space="0" w:color="auto"/>
        <w:left w:val="none" w:sz="0" w:space="0" w:color="auto"/>
        <w:bottom w:val="none" w:sz="0" w:space="0" w:color="auto"/>
        <w:right w:val="none" w:sz="0" w:space="0" w:color="auto"/>
      </w:divBdr>
    </w:div>
    <w:div w:id="543978522">
      <w:bodyDiv w:val="1"/>
      <w:marLeft w:val="0"/>
      <w:marRight w:val="0"/>
      <w:marTop w:val="0"/>
      <w:marBottom w:val="0"/>
      <w:divBdr>
        <w:top w:val="none" w:sz="0" w:space="0" w:color="auto"/>
        <w:left w:val="none" w:sz="0" w:space="0" w:color="auto"/>
        <w:bottom w:val="none" w:sz="0" w:space="0" w:color="auto"/>
        <w:right w:val="none" w:sz="0" w:space="0" w:color="auto"/>
      </w:divBdr>
    </w:div>
    <w:div w:id="568807724">
      <w:bodyDiv w:val="1"/>
      <w:marLeft w:val="0"/>
      <w:marRight w:val="0"/>
      <w:marTop w:val="0"/>
      <w:marBottom w:val="0"/>
      <w:divBdr>
        <w:top w:val="none" w:sz="0" w:space="0" w:color="auto"/>
        <w:left w:val="none" w:sz="0" w:space="0" w:color="auto"/>
        <w:bottom w:val="none" w:sz="0" w:space="0" w:color="auto"/>
        <w:right w:val="none" w:sz="0" w:space="0" w:color="auto"/>
      </w:divBdr>
    </w:div>
    <w:div w:id="686104061">
      <w:bodyDiv w:val="1"/>
      <w:marLeft w:val="0"/>
      <w:marRight w:val="0"/>
      <w:marTop w:val="0"/>
      <w:marBottom w:val="0"/>
      <w:divBdr>
        <w:top w:val="none" w:sz="0" w:space="0" w:color="auto"/>
        <w:left w:val="none" w:sz="0" w:space="0" w:color="auto"/>
        <w:bottom w:val="none" w:sz="0" w:space="0" w:color="auto"/>
        <w:right w:val="none" w:sz="0" w:space="0" w:color="auto"/>
      </w:divBdr>
    </w:div>
    <w:div w:id="708990157">
      <w:bodyDiv w:val="1"/>
      <w:marLeft w:val="0"/>
      <w:marRight w:val="0"/>
      <w:marTop w:val="0"/>
      <w:marBottom w:val="0"/>
      <w:divBdr>
        <w:top w:val="none" w:sz="0" w:space="0" w:color="auto"/>
        <w:left w:val="none" w:sz="0" w:space="0" w:color="auto"/>
        <w:bottom w:val="none" w:sz="0" w:space="0" w:color="auto"/>
        <w:right w:val="none" w:sz="0" w:space="0" w:color="auto"/>
      </w:divBdr>
    </w:div>
    <w:div w:id="725030617">
      <w:bodyDiv w:val="1"/>
      <w:marLeft w:val="0"/>
      <w:marRight w:val="0"/>
      <w:marTop w:val="0"/>
      <w:marBottom w:val="0"/>
      <w:divBdr>
        <w:top w:val="none" w:sz="0" w:space="0" w:color="auto"/>
        <w:left w:val="none" w:sz="0" w:space="0" w:color="auto"/>
        <w:bottom w:val="none" w:sz="0" w:space="0" w:color="auto"/>
        <w:right w:val="none" w:sz="0" w:space="0" w:color="auto"/>
      </w:divBdr>
    </w:div>
    <w:div w:id="740950869">
      <w:bodyDiv w:val="1"/>
      <w:marLeft w:val="0"/>
      <w:marRight w:val="0"/>
      <w:marTop w:val="0"/>
      <w:marBottom w:val="0"/>
      <w:divBdr>
        <w:top w:val="none" w:sz="0" w:space="0" w:color="auto"/>
        <w:left w:val="none" w:sz="0" w:space="0" w:color="auto"/>
        <w:bottom w:val="none" w:sz="0" w:space="0" w:color="auto"/>
        <w:right w:val="none" w:sz="0" w:space="0" w:color="auto"/>
      </w:divBdr>
    </w:div>
    <w:div w:id="759134607">
      <w:bodyDiv w:val="1"/>
      <w:marLeft w:val="0"/>
      <w:marRight w:val="0"/>
      <w:marTop w:val="0"/>
      <w:marBottom w:val="0"/>
      <w:divBdr>
        <w:top w:val="none" w:sz="0" w:space="0" w:color="auto"/>
        <w:left w:val="none" w:sz="0" w:space="0" w:color="auto"/>
        <w:bottom w:val="none" w:sz="0" w:space="0" w:color="auto"/>
        <w:right w:val="none" w:sz="0" w:space="0" w:color="auto"/>
      </w:divBdr>
    </w:div>
    <w:div w:id="759372497">
      <w:bodyDiv w:val="1"/>
      <w:marLeft w:val="0"/>
      <w:marRight w:val="0"/>
      <w:marTop w:val="0"/>
      <w:marBottom w:val="0"/>
      <w:divBdr>
        <w:top w:val="none" w:sz="0" w:space="0" w:color="auto"/>
        <w:left w:val="none" w:sz="0" w:space="0" w:color="auto"/>
        <w:bottom w:val="none" w:sz="0" w:space="0" w:color="auto"/>
        <w:right w:val="none" w:sz="0" w:space="0" w:color="auto"/>
      </w:divBdr>
    </w:div>
    <w:div w:id="778371546">
      <w:bodyDiv w:val="1"/>
      <w:marLeft w:val="0"/>
      <w:marRight w:val="0"/>
      <w:marTop w:val="0"/>
      <w:marBottom w:val="0"/>
      <w:divBdr>
        <w:top w:val="none" w:sz="0" w:space="0" w:color="auto"/>
        <w:left w:val="none" w:sz="0" w:space="0" w:color="auto"/>
        <w:bottom w:val="none" w:sz="0" w:space="0" w:color="auto"/>
        <w:right w:val="none" w:sz="0" w:space="0" w:color="auto"/>
      </w:divBdr>
    </w:div>
    <w:div w:id="808279372">
      <w:bodyDiv w:val="1"/>
      <w:marLeft w:val="0"/>
      <w:marRight w:val="0"/>
      <w:marTop w:val="0"/>
      <w:marBottom w:val="0"/>
      <w:divBdr>
        <w:top w:val="none" w:sz="0" w:space="0" w:color="auto"/>
        <w:left w:val="none" w:sz="0" w:space="0" w:color="auto"/>
        <w:bottom w:val="none" w:sz="0" w:space="0" w:color="auto"/>
        <w:right w:val="none" w:sz="0" w:space="0" w:color="auto"/>
      </w:divBdr>
    </w:div>
    <w:div w:id="824247937">
      <w:bodyDiv w:val="1"/>
      <w:marLeft w:val="0"/>
      <w:marRight w:val="0"/>
      <w:marTop w:val="0"/>
      <w:marBottom w:val="0"/>
      <w:divBdr>
        <w:top w:val="none" w:sz="0" w:space="0" w:color="auto"/>
        <w:left w:val="none" w:sz="0" w:space="0" w:color="auto"/>
        <w:bottom w:val="none" w:sz="0" w:space="0" w:color="auto"/>
        <w:right w:val="none" w:sz="0" w:space="0" w:color="auto"/>
      </w:divBdr>
    </w:div>
    <w:div w:id="906302195">
      <w:bodyDiv w:val="1"/>
      <w:marLeft w:val="0"/>
      <w:marRight w:val="0"/>
      <w:marTop w:val="0"/>
      <w:marBottom w:val="0"/>
      <w:divBdr>
        <w:top w:val="none" w:sz="0" w:space="0" w:color="auto"/>
        <w:left w:val="none" w:sz="0" w:space="0" w:color="auto"/>
        <w:bottom w:val="none" w:sz="0" w:space="0" w:color="auto"/>
        <w:right w:val="none" w:sz="0" w:space="0" w:color="auto"/>
      </w:divBdr>
    </w:div>
    <w:div w:id="910431680">
      <w:bodyDiv w:val="1"/>
      <w:marLeft w:val="0"/>
      <w:marRight w:val="0"/>
      <w:marTop w:val="0"/>
      <w:marBottom w:val="0"/>
      <w:divBdr>
        <w:top w:val="none" w:sz="0" w:space="0" w:color="auto"/>
        <w:left w:val="none" w:sz="0" w:space="0" w:color="auto"/>
        <w:bottom w:val="none" w:sz="0" w:space="0" w:color="auto"/>
        <w:right w:val="none" w:sz="0" w:space="0" w:color="auto"/>
      </w:divBdr>
    </w:div>
    <w:div w:id="968513783">
      <w:bodyDiv w:val="1"/>
      <w:marLeft w:val="0"/>
      <w:marRight w:val="0"/>
      <w:marTop w:val="0"/>
      <w:marBottom w:val="0"/>
      <w:divBdr>
        <w:top w:val="none" w:sz="0" w:space="0" w:color="auto"/>
        <w:left w:val="none" w:sz="0" w:space="0" w:color="auto"/>
        <w:bottom w:val="none" w:sz="0" w:space="0" w:color="auto"/>
        <w:right w:val="none" w:sz="0" w:space="0" w:color="auto"/>
      </w:divBdr>
    </w:div>
    <w:div w:id="1022046824">
      <w:bodyDiv w:val="1"/>
      <w:marLeft w:val="0"/>
      <w:marRight w:val="0"/>
      <w:marTop w:val="0"/>
      <w:marBottom w:val="0"/>
      <w:divBdr>
        <w:top w:val="none" w:sz="0" w:space="0" w:color="auto"/>
        <w:left w:val="none" w:sz="0" w:space="0" w:color="auto"/>
        <w:bottom w:val="none" w:sz="0" w:space="0" w:color="auto"/>
        <w:right w:val="none" w:sz="0" w:space="0" w:color="auto"/>
      </w:divBdr>
    </w:div>
    <w:div w:id="1025403661">
      <w:bodyDiv w:val="1"/>
      <w:marLeft w:val="0"/>
      <w:marRight w:val="0"/>
      <w:marTop w:val="0"/>
      <w:marBottom w:val="0"/>
      <w:divBdr>
        <w:top w:val="none" w:sz="0" w:space="0" w:color="auto"/>
        <w:left w:val="none" w:sz="0" w:space="0" w:color="auto"/>
        <w:bottom w:val="none" w:sz="0" w:space="0" w:color="auto"/>
        <w:right w:val="none" w:sz="0" w:space="0" w:color="auto"/>
      </w:divBdr>
    </w:div>
    <w:div w:id="1061294850">
      <w:bodyDiv w:val="1"/>
      <w:marLeft w:val="0"/>
      <w:marRight w:val="0"/>
      <w:marTop w:val="0"/>
      <w:marBottom w:val="0"/>
      <w:divBdr>
        <w:top w:val="none" w:sz="0" w:space="0" w:color="auto"/>
        <w:left w:val="none" w:sz="0" w:space="0" w:color="auto"/>
        <w:bottom w:val="none" w:sz="0" w:space="0" w:color="auto"/>
        <w:right w:val="none" w:sz="0" w:space="0" w:color="auto"/>
      </w:divBdr>
    </w:div>
    <w:div w:id="1102454534">
      <w:bodyDiv w:val="1"/>
      <w:marLeft w:val="0"/>
      <w:marRight w:val="0"/>
      <w:marTop w:val="0"/>
      <w:marBottom w:val="0"/>
      <w:divBdr>
        <w:top w:val="none" w:sz="0" w:space="0" w:color="auto"/>
        <w:left w:val="none" w:sz="0" w:space="0" w:color="auto"/>
        <w:bottom w:val="none" w:sz="0" w:space="0" w:color="auto"/>
        <w:right w:val="none" w:sz="0" w:space="0" w:color="auto"/>
      </w:divBdr>
    </w:div>
    <w:div w:id="1103379623">
      <w:bodyDiv w:val="1"/>
      <w:marLeft w:val="0"/>
      <w:marRight w:val="0"/>
      <w:marTop w:val="0"/>
      <w:marBottom w:val="0"/>
      <w:divBdr>
        <w:top w:val="none" w:sz="0" w:space="0" w:color="auto"/>
        <w:left w:val="none" w:sz="0" w:space="0" w:color="auto"/>
        <w:bottom w:val="none" w:sz="0" w:space="0" w:color="auto"/>
        <w:right w:val="none" w:sz="0" w:space="0" w:color="auto"/>
      </w:divBdr>
    </w:div>
    <w:div w:id="1120808512">
      <w:bodyDiv w:val="1"/>
      <w:marLeft w:val="0"/>
      <w:marRight w:val="0"/>
      <w:marTop w:val="0"/>
      <w:marBottom w:val="0"/>
      <w:divBdr>
        <w:top w:val="none" w:sz="0" w:space="0" w:color="auto"/>
        <w:left w:val="none" w:sz="0" w:space="0" w:color="auto"/>
        <w:bottom w:val="none" w:sz="0" w:space="0" w:color="auto"/>
        <w:right w:val="none" w:sz="0" w:space="0" w:color="auto"/>
      </w:divBdr>
    </w:div>
    <w:div w:id="1138109934">
      <w:bodyDiv w:val="1"/>
      <w:marLeft w:val="0"/>
      <w:marRight w:val="0"/>
      <w:marTop w:val="0"/>
      <w:marBottom w:val="0"/>
      <w:divBdr>
        <w:top w:val="none" w:sz="0" w:space="0" w:color="auto"/>
        <w:left w:val="none" w:sz="0" w:space="0" w:color="auto"/>
        <w:bottom w:val="none" w:sz="0" w:space="0" w:color="auto"/>
        <w:right w:val="none" w:sz="0" w:space="0" w:color="auto"/>
      </w:divBdr>
    </w:div>
    <w:div w:id="1161120496">
      <w:bodyDiv w:val="1"/>
      <w:marLeft w:val="0"/>
      <w:marRight w:val="0"/>
      <w:marTop w:val="0"/>
      <w:marBottom w:val="0"/>
      <w:divBdr>
        <w:top w:val="none" w:sz="0" w:space="0" w:color="auto"/>
        <w:left w:val="none" w:sz="0" w:space="0" w:color="auto"/>
        <w:bottom w:val="none" w:sz="0" w:space="0" w:color="auto"/>
        <w:right w:val="none" w:sz="0" w:space="0" w:color="auto"/>
      </w:divBdr>
    </w:div>
    <w:div w:id="1171027114">
      <w:bodyDiv w:val="1"/>
      <w:marLeft w:val="0"/>
      <w:marRight w:val="0"/>
      <w:marTop w:val="0"/>
      <w:marBottom w:val="0"/>
      <w:divBdr>
        <w:top w:val="none" w:sz="0" w:space="0" w:color="auto"/>
        <w:left w:val="none" w:sz="0" w:space="0" w:color="auto"/>
        <w:bottom w:val="none" w:sz="0" w:space="0" w:color="auto"/>
        <w:right w:val="none" w:sz="0" w:space="0" w:color="auto"/>
      </w:divBdr>
    </w:div>
    <w:div w:id="1271356871">
      <w:bodyDiv w:val="1"/>
      <w:marLeft w:val="0"/>
      <w:marRight w:val="0"/>
      <w:marTop w:val="0"/>
      <w:marBottom w:val="0"/>
      <w:divBdr>
        <w:top w:val="none" w:sz="0" w:space="0" w:color="auto"/>
        <w:left w:val="none" w:sz="0" w:space="0" w:color="auto"/>
        <w:bottom w:val="none" w:sz="0" w:space="0" w:color="auto"/>
        <w:right w:val="none" w:sz="0" w:space="0" w:color="auto"/>
      </w:divBdr>
    </w:div>
    <w:div w:id="1309480879">
      <w:bodyDiv w:val="1"/>
      <w:marLeft w:val="0"/>
      <w:marRight w:val="0"/>
      <w:marTop w:val="0"/>
      <w:marBottom w:val="0"/>
      <w:divBdr>
        <w:top w:val="none" w:sz="0" w:space="0" w:color="auto"/>
        <w:left w:val="none" w:sz="0" w:space="0" w:color="auto"/>
        <w:bottom w:val="none" w:sz="0" w:space="0" w:color="auto"/>
        <w:right w:val="none" w:sz="0" w:space="0" w:color="auto"/>
      </w:divBdr>
    </w:div>
    <w:div w:id="1353143076">
      <w:bodyDiv w:val="1"/>
      <w:marLeft w:val="0"/>
      <w:marRight w:val="0"/>
      <w:marTop w:val="0"/>
      <w:marBottom w:val="0"/>
      <w:divBdr>
        <w:top w:val="none" w:sz="0" w:space="0" w:color="auto"/>
        <w:left w:val="none" w:sz="0" w:space="0" w:color="auto"/>
        <w:bottom w:val="none" w:sz="0" w:space="0" w:color="auto"/>
        <w:right w:val="none" w:sz="0" w:space="0" w:color="auto"/>
      </w:divBdr>
    </w:div>
    <w:div w:id="1363936600">
      <w:bodyDiv w:val="1"/>
      <w:marLeft w:val="0"/>
      <w:marRight w:val="0"/>
      <w:marTop w:val="0"/>
      <w:marBottom w:val="0"/>
      <w:divBdr>
        <w:top w:val="none" w:sz="0" w:space="0" w:color="auto"/>
        <w:left w:val="none" w:sz="0" w:space="0" w:color="auto"/>
        <w:bottom w:val="none" w:sz="0" w:space="0" w:color="auto"/>
        <w:right w:val="none" w:sz="0" w:space="0" w:color="auto"/>
      </w:divBdr>
    </w:div>
    <w:div w:id="1386416991">
      <w:bodyDiv w:val="1"/>
      <w:marLeft w:val="0"/>
      <w:marRight w:val="0"/>
      <w:marTop w:val="0"/>
      <w:marBottom w:val="0"/>
      <w:divBdr>
        <w:top w:val="none" w:sz="0" w:space="0" w:color="auto"/>
        <w:left w:val="none" w:sz="0" w:space="0" w:color="auto"/>
        <w:bottom w:val="none" w:sz="0" w:space="0" w:color="auto"/>
        <w:right w:val="none" w:sz="0" w:space="0" w:color="auto"/>
      </w:divBdr>
    </w:div>
    <w:div w:id="1417750769">
      <w:bodyDiv w:val="1"/>
      <w:marLeft w:val="0"/>
      <w:marRight w:val="0"/>
      <w:marTop w:val="0"/>
      <w:marBottom w:val="0"/>
      <w:divBdr>
        <w:top w:val="none" w:sz="0" w:space="0" w:color="auto"/>
        <w:left w:val="none" w:sz="0" w:space="0" w:color="auto"/>
        <w:bottom w:val="none" w:sz="0" w:space="0" w:color="auto"/>
        <w:right w:val="none" w:sz="0" w:space="0" w:color="auto"/>
      </w:divBdr>
    </w:div>
    <w:div w:id="1431076650">
      <w:bodyDiv w:val="1"/>
      <w:marLeft w:val="0"/>
      <w:marRight w:val="0"/>
      <w:marTop w:val="0"/>
      <w:marBottom w:val="0"/>
      <w:divBdr>
        <w:top w:val="none" w:sz="0" w:space="0" w:color="auto"/>
        <w:left w:val="none" w:sz="0" w:space="0" w:color="auto"/>
        <w:bottom w:val="none" w:sz="0" w:space="0" w:color="auto"/>
        <w:right w:val="none" w:sz="0" w:space="0" w:color="auto"/>
      </w:divBdr>
    </w:div>
    <w:div w:id="1436827479">
      <w:bodyDiv w:val="1"/>
      <w:marLeft w:val="0"/>
      <w:marRight w:val="0"/>
      <w:marTop w:val="0"/>
      <w:marBottom w:val="0"/>
      <w:divBdr>
        <w:top w:val="none" w:sz="0" w:space="0" w:color="auto"/>
        <w:left w:val="none" w:sz="0" w:space="0" w:color="auto"/>
        <w:bottom w:val="none" w:sz="0" w:space="0" w:color="auto"/>
        <w:right w:val="none" w:sz="0" w:space="0" w:color="auto"/>
      </w:divBdr>
    </w:div>
    <w:div w:id="1465268619">
      <w:bodyDiv w:val="1"/>
      <w:marLeft w:val="0"/>
      <w:marRight w:val="0"/>
      <w:marTop w:val="0"/>
      <w:marBottom w:val="0"/>
      <w:divBdr>
        <w:top w:val="none" w:sz="0" w:space="0" w:color="auto"/>
        <w:left w:val="none" w:sz="0" w:space="0" w:color="auto"/>
        <w:bottom w:val="none" w:sz="0" w:space="0" w:color="auto"/>
        <w:right w:val="none" w:sz="0" w:space="0" w:color="auto"/>
      </w:divBdr>
    </w:div>
    <w:div w:id="1479879041">
      <w:bodyDiv w:val="1"/>
      <w:marLeft w:val="0"/>
      <w:marRight w:val="0"/>
      <w:marTop w:val="0"/>
      <w:marBottom w:val="0"/>
      <w:divBdr>
        <w:top w:val="none" w:sz="0" w:space="0" w:color="auto"/>
        <w:left w:val="none" w:sz="0" w:space="0" w:color="auto"/>
        <w:bottom w:val="none" w:sz="0" w:space="0" w:color="auto"/>
        <w:right w:val="none" w:sz="0" w:space="0" w:color="auto"/>
      </w:divBdr>
    </w:div>
    <w:div w:id="1507206903">
      <w:bodyDiv w:val="1"/>
      <w:marLeft w:val="0"/>
      <w:marRight w:val="0"/>
      <w:marTop w:val="0"/>
      <w:marBottom w:val="0"/>
      <w:divBdr>
        <w:top w:val="none" w:sz="0" w:space="0" w:color="auto"/>
        <w:left w:val="none" w:sz="0" w:space="0" w:color="auto"/>
        <w:bottom w:val="none" w:sz="0" w:space="0" w:color="auto"/>
        <w:right w:val="none" w:sz="0" w:space="0" w:color="auto"/>
      </w:divBdr>
    </w:div>
    <w:div w:id="1518151218">
      <w:bodyDiv w:val="1"/>
      <w:marLeft w:val="0"/>
      <w:marRight w:val="0"/>
      <w:marTop w:val="0"/>
      <w:marBottom w:val="0"/>
      <w:divBdr>
        <w:top w:val="none" w:sz="0" w:space="0" w:color="auto"/>
        <w:left w:val="none" w:sz="0" w:space="0" w:color="auto"/>
        <w:bottom w:val="none" w:sz="0" w:space="0" w:color="auto"/>
        <w:right w:val="none" w:sz="0" w:space="0" w:color="auto"/>
      </w:divBdr>
    </w:div>
    <w:div w:id="1534877345">
      <w:bodyDiv w:val="1"/>
      <w:marLeft w:val="0"/>
      <w:marRight w:val="0"/>
      <w:marTop w:val="0"/>
      <w:marBottom w:val="0"/>
      <w:divBdr>
        <w:top w:val="none" w:sz="0" w:space="0" w:color="auto"/>
        <w:left w:val="none" w:sz="0" w:space="0" w:color="auto"/>
        <w:bottom w:val="none" w:sz="0" w:space="0" w:color="auto"/>
        <w:right w:val="none" w:sz="0" w:space="0" w:color="auto"/>
      </w:divBdr>
    </w:div>
    <w:div w:id="1575048416">
      <w:bodyDiv w:val="1"/>
      <w:marLeft w:val="0"/>
      <w:marRight w:val="0"/>
      <w:marTop w:val="0"/>
      <w:marBottom w:val="0"/>
      <w:divBdr>
        <w:top w:val="none" w:sz="0" w:space="0" w:color="auto"/>
        <w:left w:val="none" w:sz="0" w:space="0" w:color="auto"/>
        <w:bottom w:val="none" w:sz="0" w:space="0" w:color="auto"/>
        <w:right w:val="none" w:sz="0" w:space="0" w:color="auto"/>
      </w:divBdr>
    </w:div>
    <w:div w:id="1606110301">
      <w:bodyDiv w:val="1"/>
      <w:marLeft w:val="0"/>
      <w:marRight w:val="0"/>
      <w:marTop w:val="0"/>
      <w:marBottom w:val="0"/>
      <w:divBdr>
        <w:top w:val="none" w:sz="0" w:space="0" w:color="auto"/>
        <w:left w:val="none" w:sz="0" w:space="0" w:color="auto"/>
        <w:bottom w:val="none" w:sz="0" w:space="0" w:color="auto"/>
        <w:right w:val="none" w:sz="0" w:space="0" w:color="auto"/>
      </w:divBdr>
    </w:div>
    <w:div w:id="1701710212">
      <w:bodyDiv w:val="1"/>
      <w:marLeft w:val="0"/>
      <w:marRight w:val="0"/>
      <w:marTop w:val="0"/>
      <w:marBottom w:val="0"/>
      <w:divBdr>
        <w:top w:val="none" w:sz="0" w:space="0" w:color="auto"/>
        <w:left w:val="none" w:sz="0" w:space="0" w:color="auto"/>
        <w:bottom w:val="none" w:sz="0" w:space="0" w:color="auto"/>
        <w:right w:val="none" w:sz="0" w:space="0" w:color="auto"/>
      </w:divBdr>
    </w:div>
    <w:div w:id="1722905188">
      <w:bodyDiv w:val="1"/>
      <w:marLeft w:val="0"/>
      <w:marRight w:val="0"/>
      <w:marTop w:val="0"/>
      <w:marBottom w:val="0"/>
      <w:divBdr>
        <w:top w:val="none" w:sz="0" w:space="0" w:color="auto"/>
        <w:left w:val="none" w:sz="0" w:space="0" w:color="auto"/>
        <w:bottom w:val="none" w:sz="0" w:space="0" w:color="auto"/>
        <w:right w:val="none" w:sz="0" w:space="0" w:color="auto"/>
      </w:divBdr>
    </w:div>
    <w:div w:id="1740981530">
      <w:bodyDiv w:val="1"/>
      <w:marLeft w:val="0"/>
      <w:marRight w:val="0"/>
      <w:marTop w:val="0"/>
      <w:marBottom w:val="0"/>
      <w:divBdr>
        <w:top w:val="none" w:sz="0" w:space="0" w:color="auto"/>
        <w:left w:val="none" w:sz="0" w:space="0" w:color="auto"/>
        <w:bottom w:val="none" w:sz="0" w:space="0" w:color="auto"/>
        <w:right w:val="none" w:sz="0" w:space="0" w:color="auto"/>
      </w:divBdr>
    </w:div>
    <w:div w:id="1763211631">
      <w:bodyDiv w:val="1"/>
      <w:marLeft w:val="0"/>
      <w:marRight w:val="0"/>
      <w:marTop w:val="0"/>
      <w:marBottom w:val="0"/>
      <w:divBdr>
        <w:top w:val="none" w:sz="0" w:space="0" w:color="auto"/>
        <w:left w:val="none" w:sz="0" w:space="0" w:color="auto"/>
        <w:bottom w:val="none" w:sz="0" w:space="0" w:color="auto"/>
        <w:right w:val="none" w:sz="0" w:space="0" w:color="auto"/>
      </w:divBdr>
    </w:div>
    <w:div w:id="1780904563">
      <w:bodyDiv w:val="1"/>
      <w:marLeft w:val="0"/>
      <w:marRight w:val="0"/>
      <w:marTop w:val="0"/>
      <w:marBottom w:val="0"/>
      <w:divBdr>
        <w:top w:val="none" w:sz="0" w:space="0" w:color="auto"/>
        <w:left w:val="none" w:sz="0" w:space="0" w:color="auto"/>
        <w:bottom w:val="none" w:sz="0" w:space="0" w:color="auto"/>
        <w:right w:val="none" w:sz="0" w:space="0" w:color="auto"/>
      </w:divBdr>
    </w:div>
    <w:div w:id="1783724644">
      <w:bodyDiv w:val="1"/>
      <w:marLeft w:val="0"/>
      <w:marRight w:val="0"/>
      <w:marTop w:val="0"/>
      <w:marBottom w:val="0"/>
      <w:divBdr>
        <w:top w:val="none" w:sz="0" w:space="0" w:color="auto"/>
        <w:left w:val="none" w:sz="0" w:space="0" w:color="auto"/>
        <w:bottom w:val="none" w:sz="0" w:space="0" w:color="auto"/>
        <w:right w:val="none" w:sz="0" w:space="0" w:color="auto"/>
      </w:divBdr>
    </w:div>
    <w:div w:id="1803687314">
      <w:bodyDiv w:val="1"/>
      <w:marLeft w:val="0"/>
      <w:marRight w:val="0"/>
      <w:marTop w:val="0"/>
      <w:marBottom w:val="0"/>
      <w:divBdr>
        <w:top w:val="none" w:sz="0" w:space="0" w:color="auto"/>
        <w:left w:val="none" w:sz="0" w:space="0" w:color="auto"/>
        <w:bottom w:val="none" w:sz="0" w:space="0" w:color="auto"/>
        <w:right w:val="none" w:sz="0" w:space="0" w:color="auto"/>
      </w:divBdr>
    </w:div>
    <w:div w:id="1827360086">
      <w:bodyDiv w:val="1"/>
      <w:marLeft w:val="0"/>
      <w:marRight w:val="0"/>
      <w:marTop w:val="0"/>
      <w:marBottom w:val="0"/>
      <w:divBdr>
        <w:top w:val="none" w:sz="0" w:space="0" w:color="auto"/>
        <w:left w:val="none" w:sz="0" w:space="0" w:color="auto"/>
        <w:bottom w:val="none" w:sz="0" w:space="0" w:color="auto"/>
        <w:right w:val="none" w:sz="0" w:space="0" w:color="auto"/>
      </w:divBdr>
    </w:div>
    <w:div w:id="1882403831">
      <w:bodyDiv w:val="1"/>
      <w:marLeft w:val="0"/>
      <w:marRight w:val="0"/>
      <w:marTop w:val="0"/>
      <w:marBottom w:val="0"/>
      <w:divBdr>
        <w:top w:val="none" w:sz="0" w:space="0" w:color="auto"/>
        <w:left w:val="none" w:sz="0" w:space="0" w:color="auto"/>
        <w:bottom w:val="none" w:sz="0" w:space="0" w:color="auto"/>
        <w:right w:val="none" w:sz="0" w:space="0" w:color="auto"/>
      </w:divBdr>
    </w:div>
    <w:div w:id="1959413094">
      <w:bodyDiv w:val="1"/>
      <w:marLeft w:val="0"/>
      <w:marRight w:val="0"/>
      <w:marTop w:val="0"/>
      <w:marBottom w:val="0"/>
      <w:divBdr>
        <w:top w:val="none" w:sz="0" w:space="0" w:color="auto"/>
        <w:left w:val="none" w:sz="0" w:space="0" w:color="auto"/>
        <w:bottom w:val="none" w:sz="0" w:space="0" w:color="auto"/>
        <w:right w:val="none" w:sz="0" w:space="0" w:color="auto"/>
      </w:divBdr>
    </w:div>
    <w:div w:id="2017153782">
      <w:bodyDiv w:val="1"/>
      <w:marLeft w:val="0"/>
      <w:marRight w:val="0"/>
      <w:marTop w:val="0"/>
      <w:marBottom w:val="0"/>
      <w:divBdr>
        <w:top w:val="none" w:sz="0" w:space="0" w:color="auto"/>
        <w:left w:val="none" w:sz="0" w:space="0" w:color="auto"/>
        <w:bottom w:val="none" w:sz="0" w:space="0" w:color="auto"/>
        <w:right w:val="none" w:sz="0" w:space="0" w:color="auto"/>
      </w:divBdr>
    </w:div>
    <w:div w:id="2071464982">
      <w:bodyDiv w:val="1"/>
      <w:marLeft w:val="0"/>
      <w:marRight w:val="0"/>
      <w:marTop w:val="0"/>
      <w:marBottom w:val="0"/>
      <w:divBdr>
        <w:top w:val="none" w:sz="0" w:space="0" w:color="auto"/>
        <w:left w:val="none" w:sz="0" w:space="0" w:color="auto"/>
        <w:bottom w:val="none" w:sz="0" w:space="0" w:color="auto"/>
        <w:right w:val="none" w:sz="0" w:space="0" w:color="auto"/>
      </w:divBdr>
    </w:div>
    <w:div w:id="209396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40019-47EE-4DD4-B3AF-497BD88BF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2942</TotalTime>
  <Pages>7</Pages>
  <Words>2668</Words>
  <Characters>15213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Кочнев</dc:creator>
  <cp:keywords/>
  <dc:description/>
  <cp:lastModifiedBy>Приёмная главы</cp:lastModifiedBy>
  <cp:revision>1169</cp:revision>
  <cp:lastPrinted>2025-10-16T12:42:00Z</cp:lastPrinted>
  <dcterms:created xsi:type="dcterms:W3CDTF">2023-11-20T13:40:00Z</dcterms:created>
  <dcterms:modified xsi:type="dcterms:W3CDTF">2025-10-27T09:11:00Z</dcterms:modified>
</cp:coreProperties>
</file>