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464" w:rsidRDefault="00BE1464" w:rsidP="00FB35DF">
      <w:pPr>
        <w:tabs>
          <w:tab w:val="left" w:pos="709"/>
        </w:tabs>
        <w:jc w:val="center"/>
      </w:pPr>
      <w:r>
        <w:rPr>
          <w:noProof/>
          <w:sz w:val="18"/>
        </w:rPr>
        <w:drawing>
          <wp:inline distT="0" distB="0" distL="0" distR="0">
            <wp:extent cx="640715" cy="734695"/>
            <wp:effectExtent l="0" t="0" r="698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715" cy="734695"/>
                    </a:xfrm>
                    <a:prstGeom prst="rect">
                      <a:avLst/>
                    </a:prstGeom>
                    <a:noFill/>
                    <a:ln>
                      <a:noFill/>
                    </a:ln>
                  </pic:spPr>
                </pic:pic>
              </a:graphicData>
            </a:graphic>
          </wp:inline>
        </w:drawing>
      </w:r>
    </w:p>
    <w:p w:rsidR="00BE1464" w:rsidRDefault="00BE1464" w:rsidP="00CA63E1">
      <w:pPr>
        <w:tabs>
          <w:tab w:val="left" w:pos="709"/>
        </w:tabs>
        <w:jc w:val="center"/>
        <w:rPr>
          <w:b/>
        </w:rPr>
      </w:pPr>
      <w:r>
        <w:rPr>
          <w:b/>
        </w:rPr>
        <w:t>Российская Федерация</w:t>
      </w:r>
    </w:p>
    <w:p w:rsidR="00BE1464" w:rsidRDefault="00BE1464" w:rsidP="00CA63E1">
      <w:pPr>
        <w:tabs>
          <w:tab w:val="left" w:pos="709"/>
        </w:tabs>
        <w:jc w:val="center"/>
        <w:rPr>
          <w:b/>
        </w:rPr>
      </w:pPr>
      <w:r>
        <w:rPr>
          <w:b/>
        </w:rPr>
        <w:t>Республика Карелия</w:t>
      </w:r>
    </w:p>
    <w:p w:rsidR="00BE1464" w:rsidRDefault="00BE1464" w:rsidP="00CA63E1">
      <w:pPr>
        <w:tabs>
          <w:tab w:val="left" w:pos="709"/>
        </w:tabs>
        <w:jc w:val="center"/>
        <w:rPr>
          <w:b/>
        </w:rPr>
      </w:pPr>
    </w:p>
    <w:p w:rsidR="00BE1464" w:rsidRPr="00C833AB" w:rsidRDefault="00BE1464" w:rsidP="00CA63E1">
      <w:pPr>
        <w:tabs>
          <w:tab w:val="left" w:pos="709"/>
        </w:tabs>
        <w:jc w:val="center"/>
        <w:rPr>
          <w:b/>
          <w:sz w:val="28"/>
          <w:szCs w:val="28"/>
        </w:rPr>
      </w:pPr>
      <w:r w:rsidRPr="00C833AB">
        <w:rPr>
          <w:b/>
          <w:sz w:val="28"/>
          <w:szCs w:val="28"/>
        </w:rPr>
        <w:t>АДМИНИСТРАЦИЯ</w:t>
      </w:r>
    </w:p>
    <w:p w:rsidR="00BE1464" w:rsidRPr="00C833AB" w:rsidRDefault="00BE1464" w:rsidP="00CA63E1">
      <w:pPr>
        <w:tabs>
          <w:tab w:val="left" w:pos="709"/>
          <w:tab w:val="left" w:pos="851"/>
        </w:tabs>
        <w:jc w:val="center"/>
        <w:rPr>
          <w:b/>
          <w:sz w:val="28"/>
          <w:szCs w:val="28"/>
        </w:rPr>
      </w:pPr>
      <w:r w:rsidRPr="00C833AB">
        <w:rPr>
          <w:b/>
          <w:sz w:val="28"/>
          <w:szCs w:val="28"/>
        </w:rPr>
        <w:t>Беломорского муниципального округа</w:t>
      </w:r>
    </w:p>
    <w:p w:rsidR="00BE1464" w:rsidRPr="00C833AB" w:rsidRDefault="00BE1464" w:rsidP="00CA63E1">
      <w:pPr>
        <w:tabs>
          <w:tab w:val="left" w:pos="709"/>
        </w:tabs>
        <w:jc w:val="center"/>
        <w:rPr>
          <w:b/>
          <w:spacing w:val="70"/>
          <w:sz w:val="28"/>
          <w:szCs w:val="28"/>
        </w:rPr>
      </w:pPr>
    </w:p>
    <w:p w:rsidR="00BE1464" w:rsidRPr="00C833AB" w:rsidRDefault="00BE1464" w:rsidP="00604D1A">
      <w:pPr>
        <w:tabs>
          <w:tab w:val="left" w:pos="709"/>
        </w:tabs>
        <w:jc w:val="center"/>
        <w:rPr>
          <w:b/>
          <w:sz w:val="32"/>
          <w:szCs w:val="32"/>
        </w:rPr>
      </w:pPr>
      <w:r w:rsidRPr="00C833AB">
        <w:rPr>
          <w:b/>
          <w:spacing w:val="70"/>
          <w:sz w:val="32"/>
          <w:szCs w:val="32"/>
        </w:rPr>
        <w:t>ПОСТАНОВЛЕНИЕ</w:t>
      </w:r>
    </w:p>
    <w:p w:rsidR="00BE1464" w:rsidRPr="00C833AB" w:rsidRDefault="00BE1464" w:rsidP="00604D1A">
      <w:pPr>
        <w:tabs>
          <w:tab w:val="left" w:pos="709"/>
        </w:tabs>
        <w:jc w:val="center"/>
        <w:rPr>
          <w:b/>
          <w:sz w:val="32"/>
          <w:szCs w:val="32"/>
        </w:rPr>
      </w:pPr>
    </w:p>
    <w:p w:rsidR="00BE1464" w:rsidRPr="00215900" w:rsidRDefault="002561AE" w:rsidP="00604D1A">
      <w:pPr>
        <w:tabs>
          <w:tab w:val="left" w:pos="709"/>
        </w:tabs>
        <w:jc w:val="center"/>
        <w:rPr>
          <w:b/>
        </w:rPr>
      </w:pPr>
      <w:r>
        <w:rPr>
          <w:b/>
        </w:rPr>
        <w:t xml:space="preserve">от </w:t>
      </w:r>
      <w:r w:rsidR="009F28F1">
        <w:rPr>
          <w:b/>
        </w:rPr>
        <w:t>01 июня</w:t>
      </w:r>
      <w:r w:rsidR="00283F4F">
        <w:rPr>
          <w:b/>
        </w:rPr>
        <w:t xml:space="preserve"> 202</w:t>
      </w:r>
      <w:r w:rsidR="00E50E41">
        <w:rPr>
          <w:b/>
        </w:rPr>
        <w:t>6</w:t>
      </w:r>
      <w:r w:rsidR="004C55F6">
        <w:rPr>
          <w:b/>
        </w:rPr>
        <w:t xml:space="preserve"> г. № </w:t>
      </w:r>
      <w:r w:rsidR="009F28F1">
        <w:rPr>
          <w:b/>
        </w:rPr>
        <w:t>488</w:t>
      </w:r>
    </w:p>
    <w:p w:rsidR="00D4433C" w:rsidRDefault="00BE1464" w:rsidP="00A10E03">
      <w:pPr>
        <w:tabs>
          <w:tab w:val="left" w:pos="709"/>
        </w:tabs>
        <w:jc w:val="center"/>
        <w:rPr>
          <w:b/>
        </w:rPr>
      </w:pPr>
      <w:r w:rsidRPr="00C833AB">
        <w:rPr>
          <w:b/>
        </w:rPr>
        <w:t>г. Беломорск</w:t>
      </w:r>
    </w:p>
    <w:p w:rsidR="009F28F1" w:rsidRDefault="009F28F1" w:rsidP="00156558">
      <w:pPr>
        <w:jc w:val="center"/>
        <w:rPr>
          <w:b/>
        </w:rPr>
      </w:pPr>
    </w:p>
    <w:p w:rsidR="009F28F1" w:rsidRPr="009F28F1" w:rsidRDefault="009F28F1" w:rsidP="009F28F1">
      <w:pPr>
        <w:tabs>
          <w:tab w:val="left" w:pos="9000"/>
        </w:tabs>
        <w:adjustRightInd w:val="0"/>
        <w:jc w:val="center"/>
        <w:rPr>
          <w:b/>
          <w:bCs/>
        </w:rPr>
      </w:pPr>
      <w:r w:rsidRPr="009F28F1">
        <w:rPr>
          <w:b/>
          <w:bCs/>
        </w:rPr>
        <w:t xml:space="preserve">Об утверждении Порядка определения видов особо ценного движимого имущества, </w:t>
      </w:r>
    </w:p>
    <w:p w:rsidR="009F28F1" w:rsidRPr="009F28F1" w:rsidRDefault="009F28F1" w:rsidP="009F28F1">
      <w:pPr>
        <w:tabs>
          <w:tab w:val="left" w:pos="9000"/>
        </w:tabs>
        <w:adjustRightInd w:val="0"/>
        <w:jc w:val="center"/>
        <w:rPr>
          <w:b/>
          <w:bCs/>
        </w:rPr>
      </w:pPr>
      <w:r w:rsidRPr="009F28F1">
        <w:rPr>
          <w:b/>
          <w:bCs/>
        </w:rPr>
        <w:t>формирования и ведения перечня особо ценного движимого имущества</w:t>
      </w:r>
    </w:p>
    <w:p w:rsidR="009F28F1" w:rsidRPr="009F28F1" w:rsidRDefault="009F28F1" w:rsidP="009F28F1">
      <w:pPr>
        <w:tabs>
          <w:tab w:val="left" w:pos="9000"/>
        </w:tabs>
        <w:adjustRightInd w:val="0"/>
        <w:jc w:val="center"/>
        <w:rPr>
          <w:b/>
          <w:bCs/>
        </w:rPr>
      </w:pPr>
      <w:r w:rsidRPr="009F28F1">
        <w:rPr>
          <w:b/>
          <w:bCs/>
        </w:rPr>
        <w:t xml:space="preserve">бюджетных и автономных учреждений </w:t>
      </w:r>
    </w:p>
    <w:p w:rsidR="009F28F1" w:rsidRDefault="009F28F1" w:rsidP="009F28F1">
      <w:pPr>
        <w:tabs>
          <w:tab w:val="left" w:pos="9000"/>
        </w:tabs>
        <w:adjustRightInd w:val="0"/>
        <w:jc w:val="center"/>
        <w:rPr>
          <w:b/>
          <w:bCs/>
        </w:rPr>
      </w:pPr>
      <w:r w:rsidRPr="009F28F1">
        <w:rPr>
          <w:b/>
          <w:bCs/>
        </w:rPr>
        <w:t>Беломорского муниципального округа Республики Карелия</w:t>
      </w:r>
    </w:p>
    <w:p w:rsidR="009F28F1" w:rsidRPr="009F28F1" w:rsidRDefault="009F28F1" w:rsidP="009F28F1">
      <w:pPr>
        <w:tabs>
          <w:tab w:val="left" w:pos="9000"/>
        </w:tabs>
        <w:adjustRightInd w:val="0"/>
        <w:jc w:val="center"/>
        <w:rPr>
          <w:b/>
          <w:bCs/>
        </w:rPr>
      </w:pPr>
    </w:p>
    <w:p w:rsidR="009F28F1" w:rsidRPr="00126132" w:rsidRDefault="009F28F1" w:rsidP="009F28F1">
      <w:pPr>
        <w:tabs>
          <w:tab w:val="left" w:pos="9000"/>
        </w:tabs>
        <w:adjustRightInd w:val="0"/>
        <w:jc w:val="both"/>
        <w:rPr>
          <w:b/>
          <w:bCs/>
          <w:sz w:val="28"/>
          <w:szCs w:val="28"/>
        </w:rPr>
      </w:pPr>
    </w:p>
    <w:p w:rsidR="009F28F1" w:rsidRPr="009F28F1" w:rsidRDefault="009F28F1" w:rsidP="009F28F1">
      <w:pPr>
        <w:tabs>
          <w:tab w:val="left" w:pos="993"/>
          <w:tab w:val="left" w:pos="1701"/>
        </w:tabs>
        <w:adjustRightInd w:val="0"/>
        <w:ind w:firstLine="709"/>
        <w:jc w:val="both"/>
      </w:pPr>
      <w:r w:rsidRPr="009F28F1">
        <w:t>В соответствии с Федеральным законом от 12 января 1996 года № 7-ФЗ                                     «О некоммерческих организациях», Федеральным законом от 03 ноября 2</w:t>
      </w:r>
      <w:r>
        <w:t xml:space="preserve">006 года             № 174-ФЗ </w:t>
      </w:r>
      <w:r w:rsidRPr="009F28F1">
        <w:t>«Об автономных учреждениях», Постановлением Правительства Российской Федерации от 26 июля 2010 года № 538 «О порядке отнесения имущества автономного или бюджетного учреждения к категории особо ценного движимого имущества» администрация Беломорского муниципального округа постановляет:</w:t>
      </w:r>
    </w:p>
    <w:p w:rsidR="009F28F1" w:rsidRPr="009F28F1" w:rsidRDefault="009F28F1" w:rsidP="009F28F1">
      <w:pPr>
        <w:numPr>
          <w:ilvl w:val="0"/>
          <w:numId w:val="11"/>
        </w:numPr>
        <w:tabs>
          <w:tab w:val="left" w:pos="993"/>
        </w:tabs>
        <w:adjustRightInd w:val="0"/>
        <w:ind w:left="0" w:firstLine="709"/>
        <w:jc w:val="both"/>
      </w:pPr>
      <w:r w:rsidRPr="009F28F1">
        <w:t>Утвердить прилагаемый Порядок определения видов особо ценного движимого имущества, формирования и ведения перечня особо ценного движимого имущества бюджетных и автономных учреждений Беломорского муниципального округа Республики Карелия.</w:t>
      </w:r>
    </w:p>
    <w:p w:rsidR="009F28F1" w:rsidRPr="009F28F1" w:rsidRDefault="009F28F1" w:rsidP="009F28F1">
      <w:pPr>
        <w:numPr>
          <w:ilvl w:val="0"/>
          <w:numId w:val="11"/>
        </w:numPr>
        <w:tabs>
          <w:tab w:val="left" w:pos="993"/>
        </w:tabs>
        <w:adjustRightInd w:val="0"/>
        <w:ind w:left="0" w:firstLine="709"/>
        <w:jc w:val="both"/>
      </w:pPr>
      <w:r w:rsidRPr="009F28F1">
        <w:t>Опубликовать настоящее постановление в официальном сетевом издании органов местного самоуправления Беломорского муниципального округа «Нормативные правовые акты Беломорского муниципального округа» в информационно-телекоммуникационной сети Интернет.</w:t>
      </w:r>
    </w:p>
    <w:p w:rsidR="009F28F1" w:rsidRPr="009F28F1" w:rsidRDefault="009F28F1" w:rsidP="009F28F1">
      <w:pPr>
        <w:numPr>
          <w:ilvl w:val="0"/>
          <w:numId w:val="11"/>
        </w:numPr>
        <w:tabs>
          <w:tab w:val="left" w:pos="993"/>
        </w:tabs>
        <w:adjustRightInd w:val="0"/>
        <w:ind w:left="0" w:firstLine="709"/>
        <w:jc w:val="both"/>
      </w:pPr>
      <w:r w:rsidRPr="009F28F1">
        <w:t>Разместить настоящее постановление на официальном сайте Беломорского муниципального округа в информационно-телекоммуникационной сети Интернет.</w:t>
      </w:r>
    </w:p>
    <w:p w:rsidR="009F28F1" w:rsidRPr="009F28F1" w:rsidRDefault="009F28F1" w:rsidP="009F28F1">
      <w:pPr>
        <w:tabs>
          <w:tab w:val="left" w:pos="993"/>
        </w:tabs>
        <w:ind w:firstLine="709"/>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Pr="00297078" w:rsidRDefault="009F28F1" w:rsidP="009F28F1">
      <w:pPr>
        <w:jc w:val="left"/>
      </w:pPr>
      <w:r w:rsidRPr="00297078">
        <w:t>Глава Беломорского муниципального округа                                                   И.В. Филиппова</w:t>
      </w: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Default="009F28F1" w:rsidP="00156558">
      <w:pPr>
        <w:jc w:val="center"/>
        <w:rPr>
          <w:b/>
        </w:rPr>
      </w:pPr>
    </w:p>
    <w:p w:rsidR="009F28F1" w:rsidRPr="009F28F1" w:rsidRDefault="009F28F1" w:rsidP="009F28F1">
      <w:pPr>
        <w:pStyle w:val="afff2"/>
        <w:ind w:left="0"/>
        <w:rPr>
          <w:rFonts w:ascii="Times New Roman" w:hAnsi="Times New Roman" w:cs="Times New Roman"/>
          <w:spacing w:val="-2"/>
          <w:sz w:val="20"/>
          <w:szCs w:val="20"/>
        </w:rPr>
      </w:pPr>
      <w:r w:rsidRPr="009F28F1">
        <w:rPr>
          <w:rFonts w:ascii="Times New Roman" w:hAnsi="Times New Roman" w:cs="Times New Roman"/>
          <w:spacing w:val="-2"/>
          <w:sz w:val="20"/>
          <w:szCs w:val="20"/>
        </w:rPr>
        <w:t xml:space="preserve">                                                                                                                   УТВЕРЖДЕН</w:t>
      </w:r>
    </w:p>
    <w:p w:rsidR="009F28F1" w:rsidRPr="009F28F1" w:rsidRDefault="009F28F1" w:rsidP="009F28F1">
      <w:pPr>
        <w:pStyle w:val="afff2"/>
        <w:ind w:left="0"/>
        <w:rPr>
          <w:rFonts w:ascii="Times New Roman" w:hAnsi="Times New Roman" w:cs="Times New Roman"/>
          <w:spacing w:val="-2"/>
          <w:sz w:val="20"/>
          <w:szCs w:val="20"/>
        </w:rPr>
      </w:pPr>
      <w:r>
        <w:rPr>
          <w:rFonts w:ascii="Times New Roman" w:hAnsi="Times New Roman" w:cs="Times New Roman"/>
          <w:spacing w:val="-2"/>
          <w:sz w:val="20"/>
          <w:szCs w:val="20"/>
        </w:rPr>
        <w:t xml:space="preserve">                                                                                                                       </w:t>
      </w:r>
      <w:r w:rsidRPr="009F28F1">
        <w:rPr>
          <w:rFonts w:ascii="Times New Roman" w:hAnsi="Times New Roman" w:cs="Times New Roman"/>
          <w:spacing w:val="-2"/>
          <w:sz w:val="20"/>
          <w:szCs w:val="20"/>
        </w:rPr>
        <w:t>постановлением Администрации</w:t>
      </w:r>
    </w:p>
    <w:p w:rsidR="009F28F1" w:rsidRDefault="009F28F1" w:rsidP="009F28F1">
      <w:pPr>
        <w:pStyle w:val="afff2"/>
        <w:ind w:left="0"/>
        <w:jc w:val="right"/>
        <w:rPr>
          <w:rFonts w:ascii="Times New Roman" w:hAnsi="Times New Roman" w:cs="Times New Roman"/>
          <w:spacing w:val="-2"/>
          <w:sz w:val="20"/>
          <w:szCs w:val="20"/>
        </w:rPr>
      </w:pPr>
      <w:r w:rsidRPr="009F28F1">
        <w:rPr>
          <w:rFonts w:ascii="Times New Roman" w:hAnsi="Times New Roman" w:cs="Times New Roman"/>
          <w:spacing w:val="-2"/>
          <w:sz w:val="20"/>
          <w:szCs w:val="20"/>
        </w:rPr>
        <w:t>Беломорского муниципального округа</w:t>
      </w:r>
    </w:p>
    <w:p w:rsidR="009F28F1" w:rsidRPr="009F28F1" w:rsidRDefault="009F28F1" w:rsidP="009F28F1">
      <w:pPr>
        <w:pStyle w:val="afff2"/>
        <w:ind w:left="0"/>
        <w:jc w:val="left"/>
        <w:rPr>
          <w:rFonts w:ascii="Times New Roman" w:hAnsi="Times New Roman" w:cs="Times New Roman"/>
          <w:spacing w:val="-2"/>
          <w:sz w:val="20"/>
          <w:szCs w:val="20"/>
        </w:rPr>
      </w:pPr>
      <w:r>
        <w:rPr>
          <w:rFonts w:ascii="Times New Roman" w:hAnsi="Times New Roman" w:cs="Times New Roman"/>
          <w:spacing w:val="-2"/>
          <w:sz w:val="20"/>
          <w:szCs w:val="20"/>
        </w:rPr>
        <w:tab/>
      </w:r>
      <w:r>
        <w:rPr>
          <w:rFonts w:ascii="Times New Roman" w:hAnsi="Times New Roman" w:cs="Times New Roman"/>
          <w:spacing w:val="-2"/>
          <w:sz w:val="20"/>
          <w:szCs w:val="20"/>
        </w:rPr>
        <w:tab/>
        <w:t xml:space="preserve">                                                                                                                              </w:t>
      </w:r>
      <w:r w:rsidRPr="009F28F1">
        <w:rPr>
          <w:rFonts w:ascii="Times New Roman" w:hAnsi="Times New Roman" w:cs="Times New Roman"/>
          <w:spacing w:val="-2"/>
          <w:sz w:val="20"/>
          <w:szCs w:val="20"/>
        </w:rPr>
        <w:t>от 01 июня 2026 года № 488</w:t>
      </w:r>
    </w:p>
    <w:p w:rsidR="009F28F1" w:rsidRDefault="009F28F1" w:rsidP="009F28F1">
      <w:pPr>
        <w:pStyle w:val="afff2"/>
        <w:ind w:left="0"/>
        <w:jc w:val="left"/>
        <w:rPr>
          <w:rFonts w:ascii="Times New Roman" w:hAnsi="Times New Roman" w:cs="Times New Roman"/>
          <w:spacing w:val="-2"/>
          <w:sz w:val="24"/>
          <w:szCs w:val="24"/>
        </w:rPr>
      </w:pPr>
    </w:p>
    <w:p w:rsidR="009F28F1" w:rsidRDefault="009F28F1" w:rsidP="009F28F1">
      <w:pPr>
        <w:pStyle w:val="afff2"/>
        <w:ind w:left="0"/>
        <w:rPr>
          <w:rFonts w:ascii="Times New Roman" w:hAnsi="Times New Roman" w:cs="Times New Roman"/>
          <w:spacing w:val="-2"/>
          <w:sz w:val="24"/>
          <w:szCs w:val="24"/>
        </w:rPr>
      </w:pPr>
    </w:p>
    <w:p w:rsidR="009F28F1" w:rsidRPr="009F28F1" w:rsidRDefault="009F28F1" w:rsidP="009F28F1">
      <w:pPr>
        <w:pStyle w:val="afff2"/>
        <w:ind w:left="0" w:right="0"/>
        <w:rPr>
          <w:rFonts w:ascii="Times New Roman" w:hAnsi="Times New Roman" w:cs="Times New Roman"/>
          <w:sz w:val="24"/>
          <w:szCs w:val="24"/>
        </w:rPr>
      </w:pPr>
      <w:r w:rsidRPr="009F28F1">
        <w:rPr>
          <w:rFonts w:ascii="Times New Roman" w:hAnsi="Times New Roman" w:cs="Times New Roman"/>
          <w:spacing w:val="-2"/>
          <w:sz w:val="24"/>
          <w:szCs w:val="24"/>
        </w:rPr>
        <w:t>ПОРЯДОК</w:t>
      </w:r>
    </w:p>
    <w:p w:rsidR="009F28F1" w:rsidRPr="009F28F1" w:rsidRDefault="009F28F1" w:rsidP="009F28F1">
      <w:pPr>
        <w:jc w:val="center"/>
        <w:rPr>
          <w:w w:val="105"/>
        </w:rPr>
      </w:pPr>
      <w:r w:rsidRPr="009F28F1">
        <w:rPr>
          <w:w w:val="105"/>
        </w:rPr>
        <w:t xml:space="preserve">определения видов особо ценного движимого имущества, </w:t>
      </w:r>
    </w:p>
    <w:p w:rsidR="009F28F1" w:rsidRPr="009F28F1" w:rsidRDefault="009F28F1" w:rsidP="009F28F1">
      <w:pPr>
        <w:jc w:val="center"/>
      </w:pPr>
      <w:r w:rsidRPr="009F28F1">
        <w:rPr>
          <w:w w:val="105"/>
        </w:rPr>
        <w:t>формирования и ведения перечня особо ценного движимого имущества</w:t>
      </w:r>
    </w:p>
    <w:p w:rsidR="009F28F1" w:rsidRPr="009F28F1" w:rsidRDefault="009F28F1" w:rsidP="009F28F1">
      <w:pPr>
        <w:jc w:val="center"/>
        <w:rPr>
          <w:spacing w:val="-2"/>
        </w:rPr>
      </w:pPr>
      <w:r w:rsidRPr="009F28F1">
        <w:rPr>
          <w:spacing w:val="-2"/>
        </w:rPr>
        <w:t>бюджетных и автономных</w:t>
      </w:r>
      <w:r w:rsidRPr="009F28F1">
        <w:rPr>
          <w:spacing w:val="13"/>
        </w:rPr>
        <w:t xml:space="preserve"> </w:t>
      </w:r>
      <w:r w:rsidRPr="009F28F1">
        <w:rPr>
          <w:spacing w:val="-2"/>
        </w:rPr>
        <w:t>учреждений Беломорского муниципального</w:t>
      </w:r>
      <w:r w:rsidRPr="009F28F1">
        <w:rPr>
          <w:spacing w:val="-15"/>
        </w:rPr>
        <w:t xml:space="preserve"> </w:t>
      </w:r>
      <w:r w:rsidRPr="009F28F1">
        <w:rPr>
          <w:spacing w:val="-2"/>
        </w:rPr>
        <w:t xml:space="preserve">округа </w:t>
      </w:r>
    </w:p>
    <w:p w:rsidR="009F28F1" w:rsidRPr="009F28F1" w:rsidRDefault="009F28F1" w:rsidP="009F28F1">
      <w:pPr>
        <w:jc w:val="center"/>
      </w:pPr>
      <w:r w:rsidRPr="009F28F1">
        <w:t>Республики Карелия</w:t>
      </w:r>
    </w:p>
    <w:p w:rsidR="009F28F1" w:rsidRPr="007C0118" w:rsidRDefault="009F28F1" w:rsidP="009F28F1">
      <w:pPr>
        <w:pStyle w:val="affa"/>
      </w:pPr>
    </w:p>
    <w:p w:rsidR="009F28F1" w:rsidRPr="009F28F1" w:rsidRDefault="009F28F1" w:rsidP="009F28F1">
      <w:pPr>
        <w:pStyle w:val="a4"/>
        <w:widowControl w:val="0"/>
        <w:numPr>
          <w:ilvl w:val="0"/>
          <w:numId w:val="12"/>
        </w:numPr>
        <w:tabs>
          <w:tab w:val="left" w:pos="993"/>
          <w:tab w:val="left" w:pos="1418"/>
        </w:tabs>
        <w:autoSpaceDE w:val="0"/>
        <w:autoSpaceDN w:val="0"/>
        <w:ind w:left="0" w:firstLine="709"/>
        <w:contextualSpacing w:val="0"/>
        <w:jc w:val="both"/>
      </w:pPr>
      <w:r w:rsidRPr="009F28F1">
        <w:t xml:space="preserve">Настоящий Порядок определения видов особо ценного движимого имущества и формирование и ведение перечня особо ценного движимого имущества бюджетных и автономных учреждений Беломорского муниципального округа Республики Карелия (далее - Порядок) разработан в соответствии с Федеральным законом от 12.01.1996 </w:t>
      </w:r>
      <w:r>
        <w:t xml:space="preserve">              </w:t>
      </w:r>
      <w:r w:rsidRPr="009F28F1">
        <w:t>№ 7-ФЗ «О некоммерческих организациях», Федеральным</w:t>
      </w:r>
      <w:r w:rsidRPr="009F28F1">
        <w:rPr>
          <w:spacing w:val="64"/>
        </w:rPr>
        <w:t xml:space="preserve"> </w:t>
      </w:r>
      <w:r w:rsidRPr="009F28F1">
        <w:t>законом</w:t>
      </w:r>
      <w:r w:rsidRPr="009F28F1">
        <w:rPr>
          <w:spacing w:val="55"/>
        </w:rPr>
        <w:t xml:space="preserve"> </w:t>
      </w:r>
      <w:r w:rsidRPr="009F28F1">
        <w:t>от</w:t>
      </w:r>
      <w:r w:rsidRPr="009F28F1">
        <w:rPr>
          <w:spacing w:val="39"/>
        </w:rPr>
        <w:t xml:space="preserve"> </w:t>
      </w:r>
      <w:r w:rsidRPr="009F28F1">
        <w:t>03.11.2006</w:t>
      </w:r>
      <w:r w:rsidRPr="009F28F1">
        <w:rPr>
          <w:spacing w:val="54"/>
        </w:rPr>
        <w:t xml:space="preserve"> </w:t>
      </w:r>
      <w:r>
        <w:rPr>
          <w:spacing w:val="54"/>
        </w:rPr>
        <w:t xml:space="preserve">                 </w:t>
      </w:r>
      <w:r w:rsidRPr="009F28F1">
        <w:t>№ 174-</w:t>
      </w:r>
      <w:r w:rsidRPr="009F28F1">
        <w:rPr>
          <w:spacing w:val="-7"/>
        </w:rPr>
        <w:t xml:space="preserve">ФЗ </w:t>
      </w:r>
      <w:r w:rsidRPr="009F28F1">
        <w:t>«Об автономных учреждениях»,</w:t>
      </w:r>
      <w:r w:rsidRPr="009F28F1">
        <w:rPr>
          <w:spacing w:val="-2"/>
        </w:rPr>
        <w:t xml:space="preserve"> постановлением Правительства Российской Федерации</w:t>
      </w:r>
      <w:r w:rsidRPr="009F28F1">
        <w:rPr>
          <w:spacing w:val="-4"/>
        </w:rPr>
        <w:t xml:space="preserve"> </w:t>
      </w:r>
      <w:r w:rsidRPr="009F28F1">
        <w:rPr>
          <w:spacing w:val="-2"/>
        </w:rPr>
        <w:t>от</w:t>
      </w:r>
      <w:r w:rsidRPr="009F28F1">
        <w:rPr>
          <w:spacing w:val="-7"/>
        </w:rPr>
        <w:t xml:space="preserve"> </w:t>
      </w:r>
      <w:r w:rsidRPr="009F28F1">
        <w:rPr>
          <w:spacing w:val="-2"/>
        </w:rPr>
        <w:t>26.07.2010</w:t>
      </w:r>
      <w:r w:rsidRPr="009F28F1">
        <w:rPr>
          <w:spacing w:val="18"/>
        </w:rPr>
        <w:t xml:space="preserve"> </w:t>
      </w:r>
      <w:r w:rsidRPr="009F28F1">
        <w:rPr>
          <w:spacing w:val="-2"/>
        </w:rPr>
        <w:t>№</w:t>
      </w:r>
      <w:r w:rsidRPr="009F28F1">
        <w:rPr>
          <w:spacing w:val="-3"/>
        </w:rPr>
        <w:t xml:space="preserve"> </w:t>
      </w:r>
      <w:r w:rsidRPr="009F28F1">
        <w:rPr>
          <w:spacing w:val="-2"/>
        </w:rPr>
        <w:t>538 «О</w:t>
      </w:r>
      <w:r w:rsidRPr="009F28F1">
        <w:rPr>
          <w:spacing w:val="-3"/>
        </w:rPr>
        <w:t xml:space="preserve"> </w:t>
      </w:r>
      <w:r w:rsidRPr="009F28F1">
        <w:rPr>
          <w:spacing w:val="-2"/>
        </w:rPr>
        <w:t>порядке</w:t>
      </w:r>
      <w:r w:rsidRPr="009F28F1">
        <w:rPr>
          <w:spacing w:val="-3"/>
        </w:rPr>
        <w:t xml:space="preserve"> </w:t>
      </w:r>
      <w:r w:rsidRPr="009F28F1">
        <w:rPr>
          <w:spacing w:val="-2"/>
        </w:rPr>
        <w:t>отнесения</w:t>
      </w:r>
      <w:r w:rsidRPr="009F28F1">
        <w:rPr>
          <w:spacing w:val="2"/>
        </w:rPr>
        <w:t xml:space="preserve"> </w:t>
      </w:r>
      <w:r w:rsidRPr="009F28F1">
        <w:rPr>
          <w:spacing w:val="-2"/>
        </w:rPr>
        <w:t>имущества</w:t>
      </w:r>
      <w:r w:rsidRPr="009F28F1">
        <w:rPr>
          <w:spacing w:val="6"/>
        </w:rPr>
        <w:t xml:space="preserve"> </w:t>
      </w:r>
      <w:r w:rsidRPr="009F28F1">
        <w:rPr>
          <w:spacing w:val="-2"/>
        </w:rPr>
        <w:t>автономного</w:t>
      </w:r>
      <w:r w:rsidRPr="009F28F1">
        <w:rPr>
          <w:spacing w:val="8"/>
        </w:rPr>
        <w:t xml:space="preserve"> </w:t>
      </w:r>
      <w:r w:rsidRPr="009F28F1">
        <w:rPr>
          <w:spacing w:val="-5"/>
        </w:rPr>
        <w:t xml:space="preserve">или </w:t>
      </w:r>
      <w:r w:rsidRPr="009F28F1">
        <w:t>бюджетного учреждения к категории особо ценного движимого имущества», и устанавливает</w:t>
      </w:r>
      <w:r w:rsidRPr="009F28F1">
        <w:rPr>
          <w:spacing w:val="28"/>
        </w:rPr>
        <w:t xml:space="preserve"> </w:t>
      </w:r>
      <w:r w:rsidRPr="009F28F1">
        <w:t>процедуру определения</w:t>
      </w:r>
      <w:r w:rsidRPr="009F28F1">
        <w:rPr>
          <w:spacing w:val="-2"/>
        </w:rPr>
        <w:t xml:space="preserve"> </w:t>
      </w:r>
      <w:r w:rsidRPr="009F28F1">
        <w:t>видов</w:t>
      </w:r>
      <w:r w:rsidRPr="009F28F1">
        <w:rPr>
          <w:spacing w:val="-2"/>
        </w:rPr>
        <w:t xml:space="preserve"> </w:t>
      </w:r>
      <w:r w:rsidRPr="009F28F1">
        <w:t>и</w:t>
      </w:r>
      <w:r w:rsidRPr="009F28F1">
        <w:rPr>
          <w:spacing w:val="-12"/>
        </w:rPr>
        <w:t xml:space="preserve"> </w:t>
      </w:r>
      <w:r w:rsidRPr="009F28F1">
        <w:t>перечня</w:t>
      </w:r>
      <w:r w:rsidRPr="009F28F1">
        <w:rPr>
          <w:spacing w:val="-1"/>
        </w:rPr>
        <w:t xml:space="preserve"> </w:t>
      </w:r>
      <w:r w:rsidRPr="009F28F1">
        <w:t>особо</w:t>
      </w:r>
      <w:r w:rsidRPr="009F28F1">
        <w:rPr>
          <w:spacing w:val="-5"/>
        </w:rPr>
        <w:t xml:space="preserve"> </w:t>
      </w:r>
      <w:r w:rsidRPr="009F28F1">
        <w:t>ценного</w:t>
      </w:r>
      <w:r w:rsidRPr="009F28F1">
        <w:rPr>
          <w:spacing w:val="-3"/>
        </w:rPr>
        <w:t xml:space="preserve"> </w:t>
      </w:r>
      <w:r w:rsidRPr="009F28F1">
        <w:t xml:space="preserve">движимого имущества автономных или бюджетных учреждений Беломорского </w:t>
      </w:r>
      <w:r w:rsidRPr="009F28F1">
        <w:rPr>
          <w:spacing w:val="-2"/>
        </w:rPr>
        <w:t>муниципального</w:t>
      </w:r>
      <w:r w:rsidRPr="009F28F1">
        <w:rPr>
          <w:spacing w:val="-15"/>
        </w:rPr>
        <w:t xml:space="preserve"> </w:t>
      </w:r>
      <w:r w:rsidRPr="009F28F1">
        <w:rPr>
          <w:spacing w:val="-2"/>
        </w:rPr>
        <w:t>округа</w:t>
      </w:r>
      <w:r w:rsidRPr="009F28F1">
        <w:rPr>
          <w:spacing w:val="-14"/>
        </w:rPr>
        <w:t xml:space="preserve"> </w:t>
      </w:r>
      <w:r w:rsidRPr="009F28F1">
        <w:rPr>
          <w:spacing w:val="-2"/>
        </w:rPr>
        <w:t>Республики</w:t>
      </w:r>
      <w:r w:rsidRPr="009F28F1">
        <w:rPr>
          <w:spacing w:val="-14"/>
        </w:rPr>
        <w:t xml:space="preserve"> </w:t>
      </w:r>
      <w:r w:rsidRPr="009F28F1">
        <w:rPr>
          <w:spacing w:val="-2"/>
        </w:rPr>
        <w:t>Карелия</w:t>
      </w:r>
      <w:r w:rsidRPr="009F28F1">
        <w:rPr>
          <w:spacing w:val="-5"/>
        </w:rPr>
        <w:t xml:space="preserve"> </w:t>
      </w:r>
      <w:r w:rsidRPr="009F28F1">
        <w:rPr>
          <w:spacing w:val="-2"/>
        </w:rPr>
        <w:t>(далее</w:t>
      </w:r>
      <w:r w:rsidRPr="009F28F1">
        <w:rPr>
          <w:spacing w:val="-5"/>
        </w:rPr>
        <w:t xml:space="preserve"> </w:t>
      </w:r>
      <w:r w:rsidRPr="009F28F1">
        <w:rPr>
          <w:spacing w:val="-2"/>
          <w:w w:val="90"/>
        </w:rPr>
        <w:t>—</w:t>
      </w:r>
      <w:r w:rsidRPr="009F28F1">
        <w:rPr>
          <w:spacing w:val="-7"/>
          <w:w w:val="90"/>
        </w:rPr>
        <w:t xml:space="preserve"> </w:t>
      </w:r>
      <w:r w:rsidRPr="009F28F1">
        <w:rPr>
          <w:spacing w:val="-2"/>
        </w:rPr>
        <w:t>бюджетные или</w:t>
      </w:r>
      <w:r w:rsidRPr="009F28F1">
        <w:rPr>
          <w:spacing w:val="-7"/>
        </w:rPr>
        <w:t xml:space="preserve"> </w:t>
      </w:r>
      <w:r w:rsidRPr="009F28F1">
        <w:rPr>
          <w:spacing w:val="-2"/>
        </w:rPr>
        <w:t>автономные учреждения).</w:t>
      </w:r>
    </w:p>
    <w:p w:rsidR="009F28F1" w:rsidRPr="009F28F1" w:rsidRDefault="009F28F1" w:rsidP="009F28F1">
      <w:pPr>
        <w:pStyle w:val="a4"/>
        <w:widowControl w:val="0"/>
        <w:numPr>
          <w:ilvl w:val="0"/>
          <w:numId w:val="12"/>
        </w:numPr>
        <w:tabs>
          <w:tab w:val="left" w:pos="993"/>
          <w:tab w:val="left" w:pos="1418"/>
        </w:tabs>
        <w:autoSpaceDE w:val="0"/>
        <w:autoSpaceDN w:val="0"/>
        <w:ind w:left="0" w:firstLine="709"/>
        <w:contextualSpacing w:val="0"/>
        <w:jc w:val="both"/>
      </w:pPr>
      <w:r w:rsidRPr="009F28F1">
        <w:t xml:space="preserve">Виды особо ценного движимого имущества определяются в отношении автономных учреждений, которые созданы на базе муниципального имущества Беломорского муниципального округа Республики Карелия, или муниципальных бюджетных учреждений, функции и полномочия учредителя которых осуществляет Администрация Беломорского муниципального округа (далее </w:t>
      </w:r>
      <w:r w:rsidRPr="009F28F1">
        <w:rPr>
          <w:w w:val="90"/>
        </w:rPr>
        <w:t xml:space="preserve">— </w:t>
      </w:r>
      <w:r w:rsidRPr="009F28F1">
        <w:t>администрация).</w:t>
      </w:r>
    </w:p>
    <w:p w:rsidR="009F28F1" w:rsidRPr="009F28F1" w:rsidRDefault="009F28F1" w:rsidP="009F28F1">
      <w:pPr>
        <w:pStyle w:val="a4"/>
        <w:widowControl w:val="0"/>
        <w:numPr>
          <w:ilvl w:val="0"/>
          <w:numId w:val="12"/>
        </w:numPr>
        <w:tabs>
          <w:tab w:val="left" w:pos="993"/>
          <w:tab w:val="left" w:pos="1418"/>
        </w:tabs>
        <w:autoSpaceDE w:val="0"/>
        <w:autoSpaceDN w:val="0"/>
        <w:ind w:left="0" w:firstLine="709"/>
        <w:contextualSpacing w:val="0"/>
        <w:jc w:val="both"/>
      </w:pPr>
      <w:r w:rsidRPr="009F28F1">
        <w:t xml:space="preserve">Установить следующие виды особо ценного движимого имущества: </w:t>
      </w:r>
    </w:p>
    <w:p w:rsidR="009F28F1" w:rsidRPr="009F28F1" w:rsidRDefault="009F28F1" w:rsidP="009F28F1">
      <w:pPr>
        <w:pStyle w:val="a4"/>
        <w:numPr>
          <w:ilvl w:val="0"/>
          <w:numId w:val="13"/>
        </w:numPr>
        <w:tabs>
          <w:tab w:val="left" w:pos="993"/>
          <w:tab w:val="left" w:pos="1418"/>
        </w:tabs>
        <w:ind w:left="0" w:firstLine="709"/>
        <w:jc w:val="both"/>
      </w:pPr>
      <w:r w:rsidRPr="009F28F1">
        <w:t xml:space="preserve">движимое имущество, балансовая стоимость которого превышает </w:t>
      </w:r>
      <w:r>
        <w:t xml:space="preserve">                        </w:t>
      </w:r>
      <w:r w:rsidRPr="009F28F1">
        <w:t xml:space="preserve">200 000 (двести тысяч) рублей; </w:t>
      </w:r>
    </w:p>
    <w:p w:rsidR="009F28F1" w:rsidRPr="009F28F1" w:rsidRDefault="009F28F1" w:rsidP="009F28F1">
      <w:pPr>
        <w:pStyle w:val="a4"/>
        <w:numPr>
          <w:ilvl w:val="0"/>
          <w:numId w:val="13"/>
        </w:numPr>
        <w:tabs>
          <w:tab w:val="left" w:pos="993"/>
          <w:tab w:val="left" w:pos="1418"/>
        </w:tabs>
        <w:ind w:left="0" w:firstLine="709"/>
        <w:jc w:val="both"/>
      </w:pPr>
      <w:r w:rsidRPr="009F28F1">
        <w:t>транспортные средства независимо от их стоимости;</w:t>
      </w:r>
    </w:p>
    <w:p w:rsidR="009F28F1" w:rsidRPr="009F28F1" w:rsidRDefault="009F28F1" w:rsidP="009F28F1">
      <w:pPr>
        <w:pStyle w:val="a4"/>
        <w:numPr>
          <w:ilvl w:val="0"/>
          <w:numId w:val="13"/>
        </w:numPr>
        <w:tabs>
          <w:tab w:val="left" w:pos="993"/>
          <w:tab w:val="left" w:pos="1418"/>
        </w:tabs>
        <w:ind w:left="0" w:firstLine="709"/>
        <w:jc w:val="both"/>
      </w:pPr>
      <w:r w:rsidRPr="009F28F1">
        <w:t>иное движимое имущество,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w:t>
      </w:r>
    </w:p>
    <w:p w:rsidR="009F28F1" w:rsidRPr="009F28F1" w:rsidRDefault="009F28F1" w:rsidP="009F28F1">
      <w:pPr>
        <w:pStyle w:val="a4"/>
        <w:numPr>
          <w:ilvl w:val="0"/>
          <w:numId w:val="13"/>
        </w:numPr>
        <w:tabs>
          <w:tab w:val="left" w:pos="993"/>
          <w:tab w:val="left" w:pos="1418"/>
        </w:tabs>
        <w:ind w:left="0" w:firstLine="709"/>
        <w:jc w:val="both"/>
      </w:pPr>
      <w:r w:rsidRPr="009F28F1">
        <w:t>имущество, отчуждение которого осуществляется в специальном порядке, установленном законами и иными нормативными правовыми актами Российской Федерации.</w:t>
      </w:r>
    </w:p>
    <w:p w:rsidR="009F28F1" w:rsidRPr="009F28F1" w:rsidRDefault="009F28F1" w:rsidP="009F28F1">
      <w:pPr>
        <w:pStyle w:val="a4"/>
        <w:widowControl w:val="0"/>
        <w:numPr>
          <w:ilvl w:val="0"/>
          <w:numId w:val="12"/>
        </w:numPr>
        <w:tabs>
          <w:tab w:val="left" w:pos="993"/>
          <w:tab w:val="left" w:pos="1418"/>
        </w:tabs>
        <w:autoSpaceDE w:val="0"/>
        <w:autoSpaceDN w:val="0"/>
        <w:ind w:left="0" w:firstLine="709"/>
        <w:contextualSpacing w:val="0"/>
        <w:jc w:val="both"/>
      </w:pPr>
      <w:r w:rsidRPr="009F28F1">
        <w:t>Предложения по уточнению или дополнению видов особо ценного движимого имущества подготавливается автономным или бюджетным учреждением и направляется в администрацию с приложением пояснительной записки, содержащей обоснование отнесения определенной категории движимого имущества автономного или бюджетного учреждения к видам особо ценного движимого имущества, и варианты наименований имущества, подлежащего включению в перечень особо ценного движимого имущества автономного или бюджетного учреждения в соответствии с предлагаемыми видами.</w:t>
      </w:r>
    </w:p>
    <w:p w:rsidR="009F28F1" w:rsidRPr="009F28F1" w:rsidRDefault="009F28F1" w:rsidP="009F28F1">
      <w:pPr>
        <w:pStyle w:val="a4"/>
        <w:tabs>
          <w:tab w:val="left" w:pos="993"/>
          <w:tab w:val="left" w:pos="1418"/>
        </w:tabs>
        <w:ind w:left="0" w:firstLine="709"/>
        <w:jc w:val="both"/>
      </w:pPr>
      <w:r w:rsidRPr="009F28F1">
        <w:t xml:space="preserve">Администрация рассматривает представленные документы в течение </w:t>
      </w:r>
      <w:r>
        <w:t xml:space="preserve">                              </w:t>
      </w:r>
      <w:r w:rsidRPr="009F28F1">
        <w:t>15 календарных дней с даты их поступления и в тот же срок согласовывает предложения либо возвращает предоставленные документы с мотивированными возражениями.</w:t>
      </w:r>
    </w:p>
    <w:p w:rsidR="009F28F1" w:rsidRDefault="009F28F1" w:rsidP="009F28F1">
      <w:pPr>
        <w:pStyle w:val="a4"/>
        <w:widowControl w:val="0"/>
        <w:numPr>
          <w:ilvl w:val="0"/>
          <w:numId w:val="12"/>
        </w:numPr>
        <w:tabs>
          <w:tab w:val="left" w:pos="993"/>
          <w:tab w:val="left" w:pos="1418"/>
        </w:tabs>
        <w:autoSpaceDE w:val="0"/>
        <w:autoSpaceDN w:val="0"/>
        <w:ind w:left="0" w:firstLine="709"/>
        <w:contextualSpacing w:val="0"/>
        <w:jc w:val="both"/>
      </w:pPr>
      <w:r w:rsidRPr="009F28F1">
        <w:t>В соответствии с видами особо ценного движимого имущества, установленными пунктом 3 настоящего Порядка, формируется Перечень особо ценного движимого имущества по форме Приложения 1 к настоящему Порядку.</w:t>
      </w:r>
    </w:p>
    <w:p w:rsidR="009F28F1" w:rsidRDefault="009F28F1" w:rsidP="009F28F1">
      <w:pPr>
        <w:widowControl w:val="0"/>
        <w:tabs>
          <w:tab w:val="left" w:pos="993"/>
          <w:tab w:val="left" w:pos="1418"/>
        </w:tabs>
        <w:autoSpaceDE w:val="0"/>
        <w:autoSpaceDN w:val="0"/>
        <w:jc w:val="both"/>
      </w:pPr>
    </w:p>
    <w:p w:rsidR="009F28F1" w:rsidRPr="009F28F1" w:rsidRDefault="009F28F1" w:rsidP="009F28F1">
      <w:pPr>
        <w:widowControl w:val="0"/>
        <w:tabs>
          <w:tab w:val="left" w:pos="993"/>
          <w:tab w:val="left" w:pos="1418"/>
        </w:tabs>
        <w:autoSpaceDE w:val="0"/>
        <w:autoSpaceDN w:val="0"/>
        <w:jc w:val="both"/>
      </w:pPr>
      <w:r w:rsidRPr="009F28F1">
        <w:t xml:space="preserve"> </w:t>
      </w:r>
    </w:p>
    <w:p w:rsidR="009F28F1" w:rsidRPr="009F28F1" w:rsidRDefault="009F28F1" w:rsidP="009F28F1">
      <w:pPr>
        <w:pStyle w:val="a4"/>
        <w:tabs>
          <w:tab w:val="left" w:pos="993"/>
          <w:tab w:val="left" w:pos="1418"/>
        </w:tabs>
        <w:ind w:left="0" w:firstLine="709"/>
        <w:jc w:val="both"/>
      </w:pPr>
    </w:p>
    <w:p w:rsidR="009F28F1" w:rsidRPr="009F28F1" w:rsidRDefault="009F28F1" w:rsidP="009F28F1">
      <w:pPr>
        <w:pStyle w:val="a4"/>
        <w:tabs>
          <w:tab w:val="left" w:pos="993"/>
          <w:tab w:val="left" w:pos="1418"/>
        </w:tabs>
        <w:ind w:left="0" w:firstLine="709"/>
        <w:jc w:val="both"/>
      </w:pPr>
    </w:p>
    <w:p w:rsidR="009F28F1" w:rsidRPr="009F28F1" w:rsidRDefault="009F28F1" w:rsidP="009F28F1">
      <w:pPr>
        <w:pStyle w:val="a4"/>
        <w:widowControl w:val="0"/>
        <w:numPr>
          <w:ilvl w:val="0"/>
          <w:numId w:val="12"/>
        </w:numPr>
        <w:tabs>
          <w:tab w:val="left" w:pos="993"/>
          <w:tab w:val="left" w:pos="1418"/>
        </w:tabs>
        <w:autoSpaceDE w:val="0"/>
        <w:autoSpaceDN w:val="0"/>
        <w:ind w:left="0" w:firstLine="709"/>
        <w:contextualSpacing w:val="0"/>
        <w:jc w:val="both"/>
      </w:pPr>
      <w:r w:rsidRPr="009F28F1">
        <w:t>В Перечень особо ценного движимого имущества автономного или бюджетного учреждения включается движимое имущество, закрепленное за ним собственником или приобретенное учреждением за счет средств, выделенных ему собственником на приобретение такого имущества, соответствующее критериям, указанным в пункте 3 настоящего Порядка.</w:t>
      </w:r>
    </w:p>
    <w:p w:rsidR="009F28F1" w:rsidRPr="009F28F1" w:rsidRDefault="009F28F1" w:rsidP="009F28F1">
      <w:pPr>
        <w:pStyle w:val="a4"/>
        <w:widowControl w:val="0"/>
        <w:numPr>
          <w:ilvl w:val="0"/>
          <w:numId w:val="12"/>
        </w:numPr>
        <w:tabs>
          <w:tab w:val="left" w:pos="993"/>
          <w:tab w:val="left" w:pos="1418"/>
        </w:tabs>
        <w:autoSpaceDE w:val="0"/>
        <w:autoSpaceDN w:val="0"/>
        <w:ind w:left="0" w:firstLine="709"/>
        <w:contextualSpacing w:val="0"/>
        <w:jc w:val="both"/>
      </w:pPr>
      <w:r w:rsidRPr="009F28F1">
        <w:t xml:space="preserve">В Перечень особо ценного движимого имущества не включается имущество, приобретенное учреждением за счет доходов, полученных от осуществления приносящей доход деятельности, а также имущество, полученное учреждением в виде пожертвования. </w:t>
      </w:r>
    </w:p>
    <w:p w:rsidR="009F28F1" w:rsidRPr="009F28F1" w:rsidRDefault="009F28F1" w:rsidP="009F28F1">
      <w:pPr>
        <w:pStyle w:val="a4"/>
        <w:widowControl w:val="0"/>
        <w:numPr>
          <w:ilvl w:val="0"/>
          <w:numId w:val="12"/>
        </w:numPr>
        <w:tabs>
          <w:tab w:val="left" w:pos="993"/>
          <w:tab w:val="left" w:pos="1418"/>
        </w:tabs>
        <w:autoSpaceDE w:val="0"/>
        <w:autoSpaceDN w:val="0"/>
        <w:ind w:left="0" w:firstLine="709"/>
        <w:contextualSpacing w:val="0"/>
        <w:jc w:val="both"/>
      </w:pPr>
      <w:r w:rsidRPr="009F28F1">
        <w:t xml:space="preserve">Ведение перечня особо ценного имущества осуществляется автономным или бюджетным учреждением на основании сведений бухгалтерского учета о полном наименовании объекта, отнесенного в установленном законом порядке к особо ценному движимому имуществу, его балансовой стоимости, об инвентарном (учётном) номере </w:t>
      </w:r>
      <w:r>
        <w:t xml:space="preserve"> </w:t>
      </w:r>
      <w:r w:rsidRPr="009F28F1">
        <w:t>(при его наличии) и года ввода в эксплуатацию.</w:t>
      </w:r>
    </w:p>
    <w:p w:rsidR="009F28F1" w:rsidRPr="009F28F1" w:rsidRDefault="009F28F1" w:rsidP="009F28F1">
      <w:pPr>
        <w:pStyle w:val="a4"/>
        <w:numPr>
          <w:ilvl w:val="0"/>
          <w:numId w:val="12"/>
        </w:numPr>
        <w:tabs>
          <w:tab w:val="left" w:pos="993"/>
          <w:tab w:val="left" w:pos="1418"/>
        </w:tabs>
        <w:ind w:left="0" w:firstLine="709"/>
        <w:contextualSpacing w:val="0"/>
        <w:jc w:val="both"/>
      </w:pPr>
      <w:r w:rsidRPr="009F28F1">
        <w:t xml:space="preserve">Перечень особо ценного движимого имущества формируется автономным или бюджетным учреждением по форме Приложения 1 к настоящему порядку и направляется учредителю в течение 10 календарных дней с момента утверждения настоящего Порядка. </w:t>
      </w:r>
    </w:p>
    <w:p w:rsidR="009F28F1" w:rsidRPr="009F28F1" w:rsidRDefault="009F28F1" w:rsidP="009F28F1">
      <w:pPr>
        <w:pStyle w:val="a4"/>
        <w:tabs>
          <w:tab w:val="left" w:pos="993"/>
          <w:tab w:val="left" w:pos="1418"/>
        </w:tabs>
        <w:ind w:left="0" w:firstLine="709"/>
        <w:jc w:val="both"/>
      </w:pPr>
      <w:r w:rsidRPr="009F28F1">
        <w:t xml:space="preserve">Имущество, ранее числящееся в составе особо ценного имущества, не соответствующее критериям, указанным в пункте 3 настоящего Порядка, подлежит </w:t>
      </w:r>
      <w:proofErr w:type="spellStart"/>
      <w:r w:rsidRPr="009F28F1">
        <w:t>реклассификации</w:t>
      </w:r>
      <w:proofErr w:type="spellEnd"/>
      <w:r w:rsidRPr="009F28F1">
        <w:t xml:space="preserve"> (отнесение к иному движимому имуществу) и не включается в первоначальный Перечень особо ценного движимого имущества.</w:t>
      </w:r>
    </w:p>
    <w:p w:rsidR="009F28F1" w:rsidRPr="009F28F1" w:rsidRDefault="009F28F1" w:rsidP="009F28F1">
      <w:pPr>
        <w:pStyle w:val="a4"/>
        <w:numPr>
          <w:ilvl w:val="0"/>
          <w:numId w:val="12"/>
        </w:numPr>
        <w:tabs>
          <w:tab w:val="left" w:pos="1134"/>
          <w:tab w:val="left" w:pos="1418"/>
        </w:tabs>
        <w:ind w:left="0" w:firstLine="709"/>
        <w:contextualSpacing w:val="0"/>
        <w:jc w:val="both"/>
      </w:pPr>
      <w:r w:rsidRPr="009F28F1">
        <w:t xml:space="preserve">Администрация рассматривает представленные документы в течение </w:t>
      </w:r>
      <w:r>
        <w:t xml:space="preserve">                       </w:t>
      </w:r>
      <w:r w:rsidRPr="009F28F1">
        <w:t>15 календарных дней с даты их поступления и в тот же срок утверждает Перечень особо ценного движимого имущества постановлением либо возвращает предоставленные документы с мотивированными возражениями.</w:t>
      </w:r>
    </w:p>
    <w:p w:rsidR="009F28F1" w:rsidRPr="009F28F1" w:rsidRDefault="009F28F1" w:rsidP="009F28F1">
      <w:pPr>
        <w:pStyle w:val="a4"/>
        <w:tabs>
          <w:tab w:val="left" w:pos="993"/>
          <w:tab w:val="left" w:pos="1418"/>
        </w:tabs>
        <w:ind w:left="0" w:firstLine="709"/>
        <w:jc w:val="both"/>
      </w:pPr>
      <w:r w:rsidRPr="009F28F1">
        <w:t>Заверенная копия постановления администрации об утверждении Перечня особо ценного движимого имущества автономного или бюджетного учреждения предоставляется автономному или бюджетному учреждению в течение 5 календарных дней с даты его утверждения.</w:t>
      </w:r>
    </w:p>
    <w:p w:rsidR="009F28F1" w:rsidRPr="009F28F1" w:rsidRDefault="009F28F1" w:rsidP="009F28F1">
      <w:pPr>
        <w:pStyle w:val="a4"/>
        <w:numPr>
          <w:ilvl w:val="0"/>
          <w:numId w:val="12"/>
        </w:numPr>
        <w:tabs>
          <w:tab w:val="left" w:pos="1134"/>
          <w:tab w:val="left" w:pos="1418"/>
        </w:tabs>
        <w:ind w:left="0" w:firstLine="709"/>
        <w:contextualSpacing w:val="0"/>
        <w:jc w:val="both"/>
      </w:pPr>
      <w:r w:rsidRPr="009F28F1">
        <w:t>Изменения в перечень вносятся по следующим причинам:</w:t>
      </w:r>
    </w:p>
    <w:p w:rsidR="009F28F1" w:rsidRPr="009F28F1" w:rsidRDefault="009F28F1" w:rsidP="009F28F1">
      <w:pPr>
        <w:pStyle w:val="a4"/>
        <w:numPr>
          <w:ilvl w:val="0"/>
          <w:numId w:val="14"/>
        </w:numPr>
        <w:tabs>
          <w:tab w:val="left" w:pos="993"/>
          <w:tab w:val="left" w:pos="1418"/>
        </w:tabs>
        <w:ind w:left="0" w:firstLine="709"/>
        <w:contextualSpacing w:val="0"/>
        <w:jc w:val="both"/>
      </w:pPr>
      <w:r w:rsidRPr="009F28F1">
        <w:t>выбытия движимого имущества, относящегося к категории особо ценного движимого имущества;</w:t>
      </w:r>
    </w:p>
    <w:p w:rsidR="009F28F1" w:rsidRPr="009F28F1" w:rsidRDefault="009F28F1" w:rsidP="009F28F1">
      <w:pPr>
        <w:numPr>
          <w:ilvl w:val="0"/>
          <w:numId w:val="14"/>
        </w:numPr>
        <w:tabs>
          <w:tab w:val="left" w:pos="993"/>
          <w:tab w:val="left" w:pos="1418"/>
        </w:tabs>
        <w:ind w:left="0" w:firstLine="709"/>
        <w:jc w:val="both"/>
      </w:pPr>
      <w:r w:rsidRPr="009F28F1">
        <w:t>приобретения движимого имущества, относящегося к категории особо ценного движимого имущества;</w:t>
      </w:r>
    </w:p>
    <w:p w:rsidR="009F28F1" w:rsidRPr="009F28F1" w:rsidRDefault="009F28F1" w:rsidP="009F28F1">
      <w:pPr>
        <w:numPr>
          <w:ilvl w:val="0"/>
          <w:numId w:val="14"/>
        </w:numPr>
        <w:tabs>
          <w:tab w:val="left" w:pos="993"/>
          <w:tab w:val="left" w:pos="1418"/>
        </w:tabs>
        <w:ind w:left="0" w:firstLine="709"/>
        <w:jc w:val="both"/>
      </w:pPr>
      <w:r w:rsidRPr="009F28F1">
        <w:t>изменения данных об уже включенном в перечень движимом имуществе.</w:t>
      </w:r>
    </w:p>
    <w:p w:rsidR="009F28F1" w:rsidRPr="009F28F1" w:rsidRDefault="009F28F1" w:rsidP="009F28F1">
      <w:pPr>
        <w:pStyle w:val="a4"/>
        <w:numPr>
          <w:ilvl w:val="0"/>
          <w:numId w:val="12"/>
        </w:numPr>
        <w:tabs>
          <w:tab w:val="left" w:pos="1134"/>
          <w:tab w:val="left" w:pos="1418"/>
        </w:tabs>
        <w:ind w:left="0" w:firstLine="709"/>
        <w:contextualSpacing w:val="0"/>
        <w:jc w:val="both"/>
      </w:pPr>
      <w:r w:rsidRPr="009F28F1">
        <w:t xml:space="preserve">Изменения в Перечень особо ценного движимого имущества учреждения вносятся не реже 1 раз в год при наличии причин, указанных в пункте 11 настоящего Порядка. Проведение актуализации данных Перечня особо ценного движимого имущества по состоянию на 01 января отчетного периода является обязательным. </w:t>
      </w:r>
    </w:p>
    <w:p w:rsidR="009F28F1" w:rsidRPr="009F28F1" w:rsidRDefault="009F28F1" w:rsidP="009F28F1">
      <w:pPr>
        <w:pStyle w:val="a4"/>
        <w:widowControl w:val="0"/>
        <w:numPr>
          <w:ilvl w:val="0"/>
          <w:numId w:val="12"/>
        </w:numPr>
        <w:tabs>
          <w:tab w:val="left" w:pos="1134"/>
          <w:tab w:val="left" w:pos="1418"/>
        </w:tabs>
        <w:autoSpaceDE w:val="0"/>
        <w:autoSpaceDN w:val="0"/>
        <w:ind w:left="0" w:firstLine="709"/>
        <w:contextualSpacing w:val="0"/>
        <w:jc w:val="both"/>
      </w:pPr>
      <w:r w:rsidRPr="009F28F1">
        <w:t xml:space="preserve">Для внесения изменений в Перечень особо ценного движимого имущества автономное или бюджетное учреждение формирует и направляет в администрацию Заявку о внесении изменений в Перечень особо ценного движимого имущества (далее </w:t>
      </w:r>
      <w:r w:rsidRPr="009F28F1">
        <w:sym w:font="Symbol" w:char="F02D"/>
      </w:r>
      <w:r w:rsidRPr="009F28F1">
        <w:t xml:space="preserve"> Заявка) по форме согласно Приложению 2 к настоящему Порядку:</w:t>
      </w:r>
    </w:p>
    <w:p w:rsidR="009F28F1" w:rsidRPr="009F28F1" w:rsidRDefault="009F28F1" w:rsidP="009F28F1">
      <w:pPr>
        <w:pStyle w:val="a4"/>
        <w:widowControl w:val="0"/>
        <w:numPr>
          <w:ilvl w:val="0"/>
          <w:numId w:val="15"/>
        </w:numPr>
        <w:tabs>
          <w:tab w:val="left" w:pos="993"/>
          <w:tab w:val="left" w:pos="1418"/>
        </w:tabs>
        <w:autoSpaceDE w:val="0"/>
        <w:autoSpaceDN w:val="0"/>
        <w:ind w:left="0" w:firstLine="709"/>
        <w:contextualSpacing w:val="0"/>
        <w:jc w:val="both"/>
      </w:pPr>
      <w:r w:rsidRPr="009F28F1">
        <w:t xml:space="preserve">при обязательной актуализации данных Перечня особо ценного движимого имущества по состоянию на 01 января отчетного года </w:t>
      </w:r>
      <w:r w:rsidRPr="009F28F1">
        <w:sym w:font="Symbol" w:char="F02D"/>
      </w:r>
      <w:r w:rsidRPr="009F28F1">
        <w:t xml:space="preserve"> в срок до 15 января следующего за отчетным годом</w:t>
      </w:r>
    </w:p>
    <w:p w:rsidR="009F28F1" w:rsidRPr="009F28F1" w:rsidRDefault="009F28F1" w:rsidP="009F28F1">
      <w:pPr>
        <w:pStyle w:val="a4"/>
        <w:widowControl w:val="0"/>
        <w:numPr>
          <w:ilvl w:val="0"/>
          <w:numId w:val="15"/>
        </w:numPr>
        <w:tabs>
          <w:tab w:val="left" w:pos="993"/>
          <w:tab w:val="left" w:pos="1418"/>
        </w:tabs>
        <w:autoSpaceDE w:val="0"/>
        <w:autoSpaceDN w:val="0"/>
        <w:ind w:left="0" w:firstLine="709"/>
        <w:contextualSpacing w:val="0"/>
        <w:jc w:val="both"/>
      </w:pPr>
      <w:r w:rsidRPr="009F28F1">
        <w:t>в ином случае – Заявка формируется на необходимую дату.</w:t>
      </w:r>
    </w:p>
    <w:p w:rsidR="009F28F1" w:rsidRPr="009F28F1" w:rsidRDefault="009F28F1" w:rsidP="009F28F1">
      <w:pPr>
        <w:pStyle w:val="a4"/>
        <w:widowControl w:val="0"/>
        <w:numPr>
          <w:ilvl w:val="0"/>
          <w:numId w:val="12"/>
        </w:numPr>
        <w:tabs>
          <w:tab w:val="left" w:pos="1134"/>
          <w:tab w:val="left" w:pos="1418"/>
        </w:tabs>
        <w:autoSpaceDE w:val="0"/>
        <w:autoSpaceDN w:val="0"/>
        <w:ind w:left="0" w:firstLine="709"/>
        <w:contextualSpacing w:val="0"/>
        <w:jc w:val="both"/>
      </w:pPr>
      <w:r w:rsidRPr="009F28F1">
        <w:t xml:space="preserve">Администрация Беломорского муниципального округа в течение </w:t>
      </w:r>
      <w:r>
        <w:t xml:space="preserve">                                </w:t>
      </w:r>
      <w:r w:rsidRPr="009F28F1">
        <w:t>10 календарных дней с момента получения Заявки вносит изменения в утвержденный Перечень особо ценного движимого имущества автономного или бюджетного учреждения либо возвращает Заявку с мотивированными возражениями в тот же срок.</w:t>
      </w:r>
    </w:p>
    <w:p w:rsidR="009F28F1" w:rsidRDefault="009F28F1" w:rsidP="009F28F1">
      <w:pPr>
        <w:tabs>
          <w:tab w:val="left" w:pos="993"/>
          <w:tab w:val="left" w:pos="1418"/>
        </w:tabs>
        <w:ind w:firstLine="709"/>
        <w:jc w:val="both"/>
      </w:pPr>
      <w:r w:rsidRPr="009F28F1">
        <w:br w:type="page"/>
      </w:r>
    </w:p>
    <w:p w:rsidR="009F28F1" w:rsidRDefault="009F28F1" w:rsidP="009F28F1">
      <w:pPr>
        <w:tabs>
          <w:tab w:val="left" w:pos="993"/>
          <w:tab w:val="left" w:pos="1418"/>
        </w:tabs>
        <w:ind w:firstLine="709"/>
        <w:jc w:val="both"/>
      </w:pPr>
    </w:p>
    <w:p w:rsidR="009F28F1" w:rsidRPr="009F28F1" w:rsidRDefault="009F28F1" w:rsidP="009F28F1">
      <w:pPr>
        <w:tabs>
          <w:tab w:val="left" w:pos="993"/>
          <w:tab w:val="left" w:pos="1418"/>
        </w:tabs>
        <w:ind w:firstLine="709"/>
        <w:jc w:val="both"/>
      </w:pPr>
    </w:p>
    <w:p w:rsidR="009F28F1" w:rsidRPr="00FC5F1B" w:rsidRDefault="009F28F1" w:rsidP="00FC5F1B">
      <w:pPr>
        <w:rPr>
          <w:sz w:val="20"/>
          <w:szCs w:val="20"/>
        </w:rPr>
      </w:pPr>
      <w:r w:rsidRPr="00FC5F1B">
        <w:rPr>
          <w:sz w:val="20"/>
          <w:szCs w:val="20"/>
        </w:rPr>
        <w:t xml:space="preserve">Приложение 1 </w:t>
      </w:r>
    </w:p>
    <w:p w:rsidR="009F28F1" w:rsidRPr="00FC5F1B" w:rsidRDefault="009F28F1" w:rsidP="00FC5F1B">
      <w:pPr>
        <w:rPr>
          <w:sz w:val="20"/>
          <w:szCs w:val="20"/>
        </w:rPr>
      </w:pPr>
      <w:r w:rsidRPr="00FC5F1B">
        <w:rPr>
          <w:sz w:val="20"/>
          <w:szCs w:val="20"/>
        </w:rPr>
        <w:t xml:space="preserve">к Порядку определения видов ОЦДИ, </w:t>
      </w:r>
    </w:p>
    <w:p w:rsidR="009F28F1" w:rsidRPr="00FC5F1B" w:rsidRDefault="009F28F1" w:rsidP="00FC5F1B">
      <w:pPr>
        <w:rPr>
          <w:sz w:val="20"/>
          <w:szCs w:val="20"/>
        </w:rPr>
      </w:pPr>
      <w:r w:rsidRPr="00FC5F1B">
        <w:rPr>
          <w:sz w:val="20"/>
          <w:szCs w:val="20"/>
        </w:rPr>
        <w:t>формирования и ведения перечня ОЦДИ</w:t>
      </w:r>
    </w:p>
    <w:p w:rsidR="009F28F1" w:rsidRPr="00FC5F1B" w:rsidRDefault="009F28F1" w:rsidP="00FC5F1B">
      <w:pPr>
        <w:rPr>
          <w:sz w:val="20"/>
          <w:szCs w:val="20"/>
        </w:rPr>
      </w:pPr>
      <w:r w:rsidRPr="00FC5F1B">
        <w:rPr>
          <w:sz w:val="20"/>
          <w:szCs w:val="20"/>
        </w:rPr>
        <w:t xml:space="preserve">бюджетных и автономных учреждений </w:t>
      </w:r>
    </w:p>
    <w:p w:rsidR="009F28F1" w:rsidRPr="00FC5F1B" w:rsidRDefault="009F28F1" w:rsidP="00FC5F1B">
      <w:pPr>
        <w:rPr>
          <w:sz w:val="20"/>
          <w:szCs w:val="20"/>
        </w:rPr>
      </w:pPr>
      <w:r w:rsidRPr="00FC5F1B">
        <w:rPr>
          <w:sz w:val="20"/>
          <w:szCs w:val="20"/>
        </w:rPr>
        <w:t xml:space="preserve">Беломорского муниципального округа </w:t>
      </w:r>
    </w:p>
    <w:p w:rsidR="009F28F1" w:rsidRPr="00FC5F1B" w:rsidRDefault="009F28F1" w:rsidP="00FC5F1B">
      <w:pPr>
        <w:rPr>
          <w:sz w:val="20"/>
          <w:szCs w:val="20"/>
        </w:rPr>
      </w:pPr>
      <w:r w:rsidRPr="00FC5F1B">
        <w:rPr>
          <w:sz w:val="20"/>
          <w:szCs w:val="20"/>
        </w:rPr>
        <w:t>Республики Карелия</w:t>
      </w:r>
    </w:p>
    <w:p w:rsidR="009F28F1" w:rsidRPr="007C0118" w:rsidRDefault="009F28F1" w:rsidP="009F28F1"/>
    <w:p w:rsidR="009F28F1" w:rsidRPr="007C0118" w:rsidRDefault="009F28F1" w:rsidP="009F28F1"/>
    <w:p w:rsidR="009F28F1" w:rsidRPr="007C0118" w:rsidRDefault="009F28F1" w:rsidP="009F28F1">
      <w:r w:rsidRPr="007C0118">
        <w:t xml:space="preserve">    </w:t>
      </w:r>
    </w:p>
    <w:p w:rsidR="009F28F1" w:rsidRPr="007C0118" w:rsidRDefault="009F28F1" w:rsidP="009F28F1"/>
    <w:p w:rsidR="009F28F1" w:rsidRPr="007C0118" w:rsidRDefault="009F28F1" w:rsidP="009F28F1"/>
    <w:p w:rsidR="009F28F1" w:rsidRPr="007C0118" w:rsidRDefault="009F28F1" w:rsidP="00FC5F1B">
      <w:pPr>
        <w:jc w:val="center"/>
      </w:pPr>
      <w:r w:rsidRPr="007C0118">
        <w:t>Перечень</w:t>
      </w:r>
    </w:p>
    <w:p w:rsidR="009F28F1" w:rsidRPr="007C0118" w:rsidRDefault="009F28F1" w:rsidP="00FC5F1B">
      <w:pPr>
        <w:jc w:val="center"/>
      </w:pPr>
      <w:r w:rsidRPr="007C0118">
        <w:t xml:space="preserve">особо ценного движимого имущества </w:t>
      </w:r>
    </w:p>
    <w:p w:rsidR="009F28F1" w:rsidRPr="007C0118" w:rsidRDefault="009F28F1" w:rsidP="009F28F1">
      <w:pPr>
        <w:jc w:val="center"/>
      </w:pPr>
      <w:r w:rsidRPr="007C0118">
        <w:t>_________________________________________________________</w:t>
      </w:r>
    </w:p>
    <w:p w:rsidR="009F28F1" w:rsidRPr="007C0118" w:rsidRDefault="009F28F1" w:rsidP="00FC5F1B">
      <w:pPr>
        <w:jc w:val="center"/>
      </w:pPr>
      <w:r w:rsidRPr="007C0118">
        <w:t>(полное наименование учреждения)</w:t>
      </w:r>
    </w:p>
    <w:p w:rsidR="009F28F1" w:rsidRPr="007C0118" w:rsidRDefault="009F28F1" w:rsidP="009F28F1">
      <w:pPr>
        <w:jc w:val="center"/>
      </w:pPr>
    </w:p>
    <w:p w:rsidR="009F28F1" w:rsidRPr="007C0118" w:rsidRDefault="009F28F1" w:rsidP="00FC5F1B">
      <w:pPr>
        <w:jc w:val="center"/>
      </w:pPr>
      <w:r>
        <w:t>о</w:t>
      </w:r>
      <w:r w:rsidRPr="007C0118">
        <w:t xml:space="preserve">т </w:t>
      </w:r>
      <w:r>
        <w:t>«</w:t>
      </w:r>
      <w:r w:rsidRPr="007C0118">
        <w:t>____» ____________________ 20</w:t>
      </w:r>
      <w:r>
        <w:t>___ г.</w:t>
      </w:r>
    </w:p>
    <w:p w:rsidR="009F28F1" w:rsidRPr="007C0118" w:rsidRDefault="009F28F1" w:rsidP="009F28F1">
      <w:r w:rsidRPr="007C0118">
        <w:t xml:space="preserve"> </w:t>
      </w:r>
    </w:p>
    <w:p w:rsidR="009F28F1" w:rsidRPr="007C0118" w:rsidRDefault="009F28F1" w:rsidP="009F28F1">
      <w:r w:rsidRPr="007C0118">
        <w:t xml:space="preserve"> </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1499"/>
        <w:gridCol w:w="1612"/>
        <w:gridCol w:w="1635"/>
        <w:gridCol w:w="1386"/>
        <w:gridCol w:w="1381"/>
        <w:gridCol w:w="1843"/>
      </w:tblGrid>
      <w:tr w:rsidR="009F28F1" w:rsidRPr="00CA3330" w:rsidTr="00B40F54">
        <w:trPr>
          <w:trHeight w:val="1156"/>
          <w:jc w:val="center"/>
        </w:trPr>
        <w:tc>
          <w:tcPr>
            <w:tcW w:w="675" w:type="dxa"/>
            <w:shd w:val="clear" w:color="auto" w:fill="auto"/>
            <w:vAlign w:val="center"/>
          </w:tcPr>
          <w:p w:rsidR="009F28F1" w:rsidRPr="00291C02" w:rsidRDefault="009F28F1" w:rsidP="00FC5F1B">
            <w:pPr>
              <w:jc w:val="center"/>
              <w:rPr>
                <w:sz w:val="20"/>
                <w:szCs w:val="20"/>
              </w:rPr>
            </w:pPr>
            <w:r w:rsidRPr="00291C02">
              <w:rPr>
                <w:sz w:val="20"/>
                <w:szCs w:val="20"/>
              </w:rPr>
              <w:t xml:space="preserve">№ </w:t>
            </w:r>
            <w:proofErr w:type="spellStart"/>
            <w:r w:rsidRPr="00291C02">
              <w:rPr>
                <w:sz w:val="20"/>
                <w:szCs w:val="20"/>
              </w:rPr>
              <w:t>п</w:t>
            </w:r>
            <w:proofErr w:type="spellEnd"/>
            <w:r w:rsidRPr="00291C02">
              <w:rPr>
                <w:sz w:val="20"/>
                <w:szCs w:val="20"/>
              </w:rPr>
              <w:t>/</w:t>
            </w:r>
            <w:proofErr w:type="spellStart"/>
            <w:r w:rsidRPr="00291C02">
              <w:rPr>
                <w:sz w:val="20"/>
                <w:szCs w:val="20"/>
              </w:rPr>
              <w:t>п</w:t>
            </w:r>
            <w:proofErr w:type="spellEnd"/>
          </w:p>
        </w:tc>
        <w:tc>
          <w:tcPr>
            <w:tcW w:w="1499" w:type="dxa"/>
            <w:shd w:val="clear" w:color="auto" w:fill="auto"/>
            <w:vAlign w:val="center"/>
          </w:tcPr>
          <w:p w:rsidR="009F28F1" w:rsidRPr="00291C02" w:rsidRDefault="009F28F1" w:rsidP="00FC5F1B">
            <w:pPr>
              <w:jc w:val="center"/>
              <w:rPr>
                <w:sz w:val="20"/>
                <w:szCs w:val="20"/>
              </w:rPr>
            </w:pPr>
            <w:r w:rsidRPr="00291C02">
              <w:rPr>
                <w:sz w:val="20"/>
                <w:szCs w:val="20"/>
              </w:rPr>
              <w:t>Полное наименование объекта движимого имущества</w:t>
            </w:r>
          </w:p>
        </w:tc>
        <w:tc>
          <w:tcPr>
            <w:tcW w:w="1612" w:type="dxa"/>
            <w:shd w:val="clear" w:color="auto" w:fill="auto"/>
            <w:vAlign w:val="center"/>
          </w:tcPr>
          <w:p w:rsidR="009F28F1" w:rsidRPr="00291C02" w:rsidRDefault="009F28F1" w:rsidP="00FC5F1B">
            <w:pPr>
              <w:jc w:val="center"/>
              <w:rPr>
                <w:sz w:val="20"/>
                <w:szCs w:val="20"/>
              </w:rPr>
            </w:pPr>
            <w:r w:rsidRPr="00291C02">
              <w:rPr>
                <w:sz w:val="20"/>
                <w:szCs w:val="20"/>
              </w:rPr>
              <w:t>Инвентарный (учетный номер)</w:t>
            </w:r>
          </w:p>
        </w:tc>
        <w:tc>
          <w:tcPr>
            <w:tcW w:w="1635" w:type="dxa"/>
            <w:shd w:val="clear" w:color="auto" w:fill="auto"/>
            <w:vAlign w:val="center"/>
          </w:tcPr>
          <w:p w:rsidR="009F28F1" w:rsidRPr="00291C02" w:rsidRDefault="009F28F1" w:rsidP="00FC5F1B">
            <w:pPr>
              <w:jc w:val="center"/>
              <w:rPr>
                <w:sz w:val="20"/>
                <w:szCs w:val="20"/>
              </w:rPr>
            </w:pPr>
            <w:r w:rsidRPr="00291C02">
              <w:rPr>
                <w:sz w:val="20"/>
                <w:szCs w:val="20"/>
              </w:rPr>
              <w:t>Год ввода в эксплуатацию</w:t>
            </w:r>
          </w:p>
        </w:tc>
        <w:tc>
          <w:tcPr>
            <w:tcW w:w="1386" w:type="dxa"/>
            <w:shd w:val="clear" w:color="auto" w:fill="auto"/>
            <w:vAlign w:val="center"/>
          </w:tcPr>
          <w:p w:rsidR="009F28F1" w:rsidRPr="00291C02" w:rsidRDefault="009F28F1" w:rsidP="00FC5F1B">
            <w:pPr>
              <w:rPr>
                <w:sz w:val="20"/>
                <w:szCs w:val="20"/>
              </w:rPr>
            </w:pPr>
            <w:r w:rsidRPr="00291C02">
              <w:rPr>
                <w:sz w:val="20"/>
                <w:szCs w:val="20"/>
              </w:rPr>
              <w:t>Количество</w:t>
            </w:r>
          </w:p>
        </w:tc>
        <w:tc>
          <w:tcPr>
            <w:tcW w:w="1381" w:type="dxa"/>
            <w:shd w:val="clear" w:color="auto" w:fill="auto"/>
            <w:vAlign w:val="center"/>
          </w:tcPr>
          <w:p w:rsidR="009F28F1" w:rsidRPr="00291C02" w:rsidRDefault="009F28F1" w:rsidP="00FC5F1B">
            <w:pPr>
              <w:jc w:val="center"/>
              <w:rPr>
                <w:sz w:val="20"/>
                <w:szCs w:val="20"/>
              </w:rPr>
            </w:pPr>
            <w:r w:rsidRPr="00291C02">
              <w:rPr>
                <w:sz w:val="20"/>
                <w:szCs w:val="20"/>
              </w:rPr>
              <w:t>Балансовая стоимость (руб.)</w:t>
            </w:r>
          </w:p>
        </w:tc>
        <w:tc>
          <w:tcPr>
            <w:tcW w:w="1843" w:type="dxa"/>
            <w:shd w:val="clear" w:color="auto" w:fill="auto"/>
            <w:vAlign w:val="center"/>
          </w:tcPr>
          <w:p w:rsidR="009F28F1" w:rsidRPr="00291C02" w:rsidRDefault="009F28F1" w:rsidP="00FC5F1B">
            <w:pPr>
              <w:jc w:val="center"/>
              <w:rPr>
                <w:sz w:val="20"/>
                <w:szCs w:val="20"/>
              </w:rPr>
            </w:pPr>
            <w:r w:rsidRPr="00291C02">
              <w:rPr>
                <w:sz w:val="20"/>
                <w:szCs w:val="20"/>
              </w:rPr>
              <w:t>Примечание</w:t>
            </w:r>
          </w:p>
        </w:tc>
      </w:tr>
      <w:tr w:rsidR="009F28F1" w:rsidRPr="00CA3330" w:rsidTr="00B40F54">
        <w:trPr>
          <w:trHeight w:val="221"/>
          <w:jc w:val="center"/>
        </w:trPr>
        <w:tc>
          <w:tcPr>
            <w:tcW w:w="675" w:type="dxa"/>
            <w:shd w:val="clear" w:color="auto" w:fill="auto"/>
          </w:tcPr>
          <w:p w:rsidR="009F28F1" w:rsidRPr="00531D7E" w:rsidRDefault="009F28F1" w:rsidP="00B40F54">
            <w:pPr>
              <w:rPr>
                <w:sz w:val="20"/>
                <w:szCs w:val="20"/>
              </w:rPr>
            </w:pPr>
          </w:p>
        </w:tc>
        <w:tc>
          <w:tcPr>
            <w:tcW w:w="1499" w:type="dxa"/>
            <w:shd w:val="clear" w:color="auto" w:fill="auto"/>
          </w:tcPr>
          <w:p w:rsidR="009F28F1" w:rsidRPr="00531D7E" w:rsidRDefault="009F28F1" w:rsidP="00B40F54">
            <w:pPr>
              <w:rPr>
                <w:sz w:val="20"/>
                <w:szCs w:val="20"/>
              </w:rPr>
            </w:pPr>
          </w:p>
        </w:tc>
        <w:tc>
          <w:tcPr>
            <w:tcW w:w="1612" w:type="dxa"/>
            <w:shd w:val="clear" w:color="auto" w:fill="auto"/>
          </w:tcPr>
          <w:p w:rsidR="009F28F1" w:rsidRPr="00531D7E" w:rsidRDefault="009F28F1" w:rsidP="00B40F54">
            <w:pPr>
              <w:rPr>
                <w:sz w:val="20"/>
                <w:szCs w:val="20"/>
              </w:rPr>
            </w:pPr>
          </w:p>
        </w:tc>
        <w:tc>
          <w:tcPr>
            <w:tcW w:w="1635" w:type="dxa"/>
            <w:shd w:val="clear" w:color="auto" w:fill="auto"/>
          </w:tcPr>
          <w:p w:rsidR="009F28F1" w:rsidRPr="00531D7E" w:rsidRDefault="009F28F1" w:rsidP="00B40F54">
            <w:pPr>
              <w:rPr>
                <w:sz w:val="20"/>
                <w:szCs w:val="20"/>
              </w:rPr>
            </w:pPr>
          </w:p>
        </w:tc>
        <w:tc>
          <w:tcPr>
            <w:tcW w:w="1386" w:type="dxa"/>
            <w:shd w:val="clear" w:color="auto" w:fill="auto"/>
          </w:tcPr>
          <w:p w:rsidR="009F28F1" w:rsidRPr="00531D7E" w:rsidRDefault="009F28F1" w:rsidP="00B40F54">
            <w:pPr>
              <w:rPr>
                <w:sz w:val="20"/>
                <w:szCs w:val="20"/>
              </w:rPr>
            </w:pPr>
          </w:p>
        </w:tc>
        <w:tc>
          <w:tcPr>
            <w:tcW w:w="1381" w:type="dxa"/>
            <w:shd w:val="clear" w:color="auto" w:fill="auto"/>
          </w:tcPr>
          <w:p w:rsidR="009F28F1" w:rsidRPr="00531D7E" w:rsidRDefault="009F28F1" w:rsidP="00B40F54">
            <w:pPr>
              <w:rPr>
                <w:sz w:val="20"/>
                <w:szCs w:val="20"/>
              </w:rPr>
            </w:pPr>
          </w:p>
        </w:tc>
        <w:tc>
          <w:tcPr>
            <w:tcW w:w="1843" w:type="dxa"/>
            <w:shd w:val="clear" w:color="auto" w:fill="auto"/>
          </w:tcPr>
          <w:p w:rsidR="009F28F1" w:rsidRPr="00531D7E" w:rsidRDefault="009F28F1" w:rsidP="00B40F54">
            <w:pPr>
              <w:rPr>
                <w:sz w:val="20"/>
                <w:szCs w:val="20"/>
              </w:rPr>
            </w:pPr>
          </w:p>
        </w:tc>
      </w:tr>
    </w:tbl>
    <w:p w:rsidR="009F28F1" w:rsidRPr="007C0118" w:rsidRDefault="009F28F1" w:rsidP="009F28F1"/>
    <w:p w:rsidR="009F28F1" w:rsidRPr="007C0118" w:rsidRDefault="009F28F1" w:rsidP="009F28F1">
      <w:r w:rsidRPr="007C0118">
        <w:t xml:space="preserve">          </w:t>
      </w:r>
    </w:p>
    <w:p w:rsidR="009F28F1" w:rsidRPr="007C0118" w:rsidRDefault="009F28F1" w:rsidP="009F28F1"/>
    <w:p w:rsidR="009F28F1" w:rsidRPr="007C0118" w:rsidRDefault="009F28F1" w:rsidP="009F28F1"/>
    <w:p w:rsidR="009F28F1" w:rsidRPr="007C0118" w:rsidRDefault="009F28F1" w:rsidP="009F28F1"/>
    <w:p w:rsidR="009F28F1" w:rsidRPr="007C0118" w:rsidRDefault="009F28F1" w:rsidP="009F28F1">
      <w:r>
        <w:t xml:space="preserve">Руководитель </w:t>
      </w:r>
      <w:r w:rsidRPr="007C0118">
        <w:t>учреждения     _________________  _______________________</w:t>
      </w:r>
    </w:p>
    <w:p w:rsidR="009F28F1" w:rsidRPr="007C0118" w:rsidRDefault="009F28F1" w:rsidP="009F28F1">
      <w:r w:rsidRPr="007C0118">
        <w:t xml:space="preserve">                                                            (подпись) </w:t>
      </w:r>
      <w:r w:rsidRPr="007C0118">
        <w:tab/>
      </w:r>
      <w:r w:rsidRPr="007C0118">
        <w:tab/>
      </w:r>
      <w:r w:rsidRPr="007C0118">
        <w:tab/>
        <w:t>(Ф.И.О.)</w:t>
      </w:r>
    </w:p>
    <w:p w:rsidR="009F28F1" w:rsidRPr="007C0118" w:rsidRDefault="009F28F1" w:rsidP="009F28F1"/>
    <w:p w:rsidR="009F28F1" w:rsidRPr="007C0118" w:rsidRDefault="009F28F1" w:rsidP="009F28F1">
      <w:r w:rsidRPr="007C0118">
        <w:t xml:space="preserve"> </w:t>
      </w:r>
    </w:p>
    <w:p w:rsidR="009F28F1" w:rsidRPr="007C0118" w:rsidRDefault="009F28F1" w:rsidP="009F28F1"/>
    <w:p w:rsidR="009F28F1" w:rsidRPr="007C0118" w:rsidRDefault="009F28F1" w:rsidP="009F28F1">
      <w:r w:rsidRPr="007C0118">
        <w:t xml:space="preserve"> Исполнитель                            _________________  _____________________ </w:t>
      </w:r>
    </w:p>
    <w:p w:rsidR="009F28F1" w:rsidRPr="007C0118" w:rsidRDefault="009F28F1" w:rsidP="009F28F1">
      <w:r w:rsidRPr="007C0118">
        <w:t xml:space="preserve">                                                              (подпись)                               (Ф.И.О.)</w:t>
      </w:r>
    </w:p>
    <w:p w:rsidR="009F28F1" w:rsidRPr="007C0118" w:rsidRDefault="009F28F1" w:rsidP="009F28F1">
      <w:r w:rsidRPr="007C0118">
        <w:br w:type="page"/>
      </w:r>
    </w:p>
    <w:p w:rsidR="00FC5F1B" w:rsidRDefault="00FC5F1B" w:rsidP="009F28F1"/>
    <w:p w:rsidR="00FC5F1B" w:rsidRDefault="00FC5F1B" w:rsidP="009F28F1"/>
    <w:p w:rsidR="009F28F1" w:rsidRPr="00FC5F1B" w:rsidRDefault="009F28F1" w:rsidP="00FC5F1B">
      <w:pPr>
        <w:rPr>
          <w:sz w:val="20"/>
          <w:szCs w:val="20"/>
        </w:rPr>
      </w:pPr>
      <w:r w:rsidRPr="00FC5F1B">
        <w:rPr>
          <w:sz w:val="20"/>
          <w:szCs w:val="20"/>
        </w:rPr>
        <w:t xml:space="preserve">Приложение 2 </w:t>
      </w:r>
    </w:p>
    <w:p w:rsidR="009F28F1" w:rsidRPr="00FC5F1B" w:rsidRDefault="009F28F1" w:rsidP="00FC5F1B">
      <w:pPr>
        <w:rPr>
          <w:sz w:val="20"/>
          <w:szCs w:val="20"/>
        </w:rPr>
      </w:pPr>
      <w:r w:rsidRPr="00FC5F1B">
        <w:rPr>
          <w:sz w:val="20"/>
          <w:szCs w:val="20"/>
        </w:rPr>
        <w:t xml:space="preserve">к Порядку Определения видов ОЦДИ, </w:t>
      </w:r>
    </w:p>
    <w:p w:rsidR="009F28F1" w:rsidRPr="00FC5F1B" w:rsidRDefault="009F28F1" w:rsidP="00FC5F1B">
      <w:pPr>
        <w:rPr>
          <w:sz w:val="20"/>
          <w:szCs w:val="20"/>
        </w:rPr>
      </w:pPr>
      <w:r w:rsidRPr="00FC5F1B">
        <w:rPr>
          <w:sz w:val="20"/>
          <w:szCs w:val="20"/>
        </w:rPr>
        <w:t>формирования и ведения перечня ОЦДИ</w:t>
      </w:r>
    </w:p>
    <w:p w:rsidR="009F28F1" w:rsidRPr="00FC5F1B" w:rsidRDefault="009F28F1" w:rsidP="00FC5F1B">
      <w:pPr>
        <w:rPr>
          <w:sz w:val="20"/>
          <w:szCs w:val="20"/>
        </w:rPr>
      </w:pPr>
      <w:r w:rsidRPr="00FC5F1B">
        <w:rPr>
          <w:sz w:val="20"/>
          <w:szCs w:val="20"/>
        </w:rPr>
        <w:t xml:space="preserve">бюджетных и автономных учреждений </w:t>
      </w:r>
    </w:p>
    <w:p w:rsidR="009F28F1" w:rsidRPr="00FC5F1B" w:rsidRDefault="009F28F1" w:rsidP="00FC5F1B">
      <w:pPr>
        <w:rPr>
          <w:sz w:val="20"/>
          <w:szCs w:val="20"/>
        </w:rPr>
      </w:pPr>
      <w:r w:rsidRPr="00FC5F1B">
        <w:rPr>
          <w:sz w:val="20"/>
          <w:szCs w:val="20"/>
        </w:rPr>
        <w:t xml:space="preserve">Беломорского муниципального округа </w:t>
      </w:r>
    </w:p>
    <w:p w:rsidR="009F28F1" w:rsidRPr="00FC5F1B" w:rsidRDefault="009F28F1" w:rsidP="00FC5F1B">
      <w:pPr>
        <w:rPr>
          <w:sz w:val="20"/>
          <w:szCs w:val="20"/>
        </w:rPr>
      </w:pPr>
      <w:r w:rsidRPr="00FC5F1B">
        <w:rPr>
          <w:sz w:val="20"/>
          <w:szCs w:val="20"/>
        </w:rPr>
        <w:t>Республики Карелия</w:t>
      </w:r>
    </w:p>
    <w:p w:rsidR="009F28F1" w:rsidRPr="007C0118" w:rsidRDefault="009F28F1" w:rsidP="009F28F1"/>
    <w:p w:rsidR="009F28F1" w:rsidRPr="007C0118" w:rsidRDefault="009F28F1" w:rsidP="009F28F1"/>
    <w:p w:rsidR="009F28F1" w:rsidRPr="007C0118" w:rsidRDefault="009F28F1" w:rsidP="009F28F1">
      <w:r w:rsidRPr="007C0118">
        <w:t xml:space="preserve">    </w:t>
      </w:r>
    </w:p>
    <w:p w:rsidR="009F28F1" w:rsidRPr="007C0118" w:rsidRDefault="009F28F1" w:rsidP="009F28F1"/>
    <w:p w:rsidR="009F28F1" w:rsidRPr="007C0118" w:rsidRDefault="009F28F1" w:rsidP="009F28F1"/>
    <w:p w:rsidR="009F28F1" w:rsidRPr="007C0118" w:rsidRDefault="009F28F1" w:rsidP="00FC5F1B">
      <w:pPr>
        <w:jc w:val="center"/>
      </w:pPr>
      <w:r w:rsidRPr="007C0118">
        <w:t>ЗАЯВКА</w:t>
      </w:r>
    </w:p>
    <w:p w:rsidR="009F28F1" w:rsidRPr="007C0118" w:rsidRDefault="009F28F1" w:rsidP="00FC5F1B">
      <w:pPr>
        <w:jc w:val="center"/>
      </w:pPr>
      <w:r w:rsidRPr="007C0118">
        <w:t>о внесении изменений в Перечень особо ценного движимого имущества _________________________________________________________</w:t>
      </w:r>
    </w:p>
    <w:p w:rsidR="009F28F1" w:rsidRPr="007C0118" w:rsidRDefault="009F28F1" w:rsidP="00FC5F1B">
      <w:pPr>
        <w:jc w:val="center"/>
      </w:pPr>
      <w:r w:rsidRPr="007C0118">
        <w:t>(полное наименование учреждения)</w:t>
      </w:r>
    </w:p>
    <w:p w:rsidR="009F28F1" w:rsidRPr="007C0118" w:rsidRDefault="009F28F1" w:rsidP="009F28F1">
      <w:pPr>
        <w:jc w:val="center"/>
      </w:pPr>
    </w:p>
    <w:p w:rsidR="009F28F1" w:rsidRPr="007C0118" w:rsidRDefault="009F28F1" w:rsidP="009F28F1">
      <w:pPr>
        <w:jc w:val="center"/>
      </w:pPr>
      <w:r>
        <w:t>о</w:t>
      </w:r>
      <w:r w:rsidRPr="007C0118">
        <w:t>т</w:t>
      </w:r>
      <w:r>
        <w:t xml:space="preserve"> «____» ____________________ 20__ г.</w:t>
      </w:r>
    </w:p>
    <w:p w:rsidR="009F28F1" w:rsidRPr="007C0118" w:rsidRDefault="009F28F1" w:rsidP="009F28F1">
      <w:r w:rsidRPr="007C0118">
        <w:t xml:space="preserve"> </w:t>
      </w:r>
    </w:p>
    <w:p w:rsidR="009F28F1" w:rsidRPr="007C0118" w:rsidRDefault="009F28F1" w:rsidP="009F28F1">
      <w:r w:rsidRPr="007C0118">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418"/>
        <w:gridCol w:w="1417"/>
        <w:gridCol w:w="1418"/>
        <w:gridCol w:w="1276"/>
        <w:gridCol w:w="1275"/>
        <w:gridCol w:w="1276"/>
        <w:gridCol w:w="1276"/>
      </w:tblGrid>
      <w:tr w:rsidR="009F28F1" w:rsidRPr="00487F4D" w:rsidTr="00B40F54">
        <w:trPr>
          <w:trHeight w:val="1606"/>
        </w:trPr>
        <w:tc>
          <w:tcPr>
            <w:tcW w:w="675" w:type="dxa"/>
            <w:shd w:val="clear" w:color="auto" w:fill="auto"/>
            <w:vAlign w:val="center"/>
          </w:tcPr>
          <w:p w:rsidR="009F28F1" w:rsidRPr="000352F8" w:rsidRDefault="009F28F1" w:rsidP="00B40F54">
            <w:pPr>
              <w:jc w:val="center"/>
              <w:rPr>
                <w:sz w:val="18"/>
                <w:szCs w:val="18"/>
              </w:rPr>
            </w:pPr>
            <w:r w:rsidRPr="000352F8">
              <w:rPr>
                <w:sz w:val="18"/>
                <w:szCs w:val="18"/>
              </w:rPr>
              <w:t xml:space="preserve">№ </w:t>
            </w:r>
            <w:proofErr w:type="spellStart"/>
            <w:r w:rsidRPr="000352F8">
              <w:rPr>
                <w:sz w:val="18"/>
                <w:szCs w:val="18"/>
              </w:rPr>
              <w:t>п</w:t>
            </w:r>
            <w:proofErr w:type="spellEnd"/>
            <w:r w:rsidRPr="000352F8">
              <w:rPr>
                <w:sz w:val="18"/>
                <w:szCs w:val="18"/>
              </w:rPr>
              <w:t>/</w:t>
            </w:r>
            <w:proofErr w:type="spellStart"/>
            <w:r w:rsidRPr="000352F8">
              <w:rPr>
                <w:sz w:val="18"/>
                <w:szCs w:val="18"/>
              </w:rPr>
              <w:t>п</w:t>
            </w:r>
            <w:proofErr w:type="spellEnd"/>
          </w:p>
        </w:tc>
        <w:tc>
          <w:tcPr>
            <w:tcW w:w="1418" w:type="dxa"/>
            <w:shd w:val="clear" w:color="auto" w:fill="auto"/>
            <w:vAlign w:val="center"/>
          </w:tcPr>
          <w:p w:rsidR="009F28F1" w:rsidRPr="000352F8" w:rsidRDefault="009F28F1" w:rsidP="00B40F54">
            <w:pPr>
              <w:jc w:val="center"/>
              <w:rPr>
                <w:sz w:val="18"/>
                <w:szCs w:val="18"/>
              </w:rPr>
            </w:pPr>
            <w:r w:rsidRPr="000352F8">
              <w:rPr>
                <w:sz w:val="18"/>
                <w:szCs w:val="18"/>
              </w:rPr>
              <w:t>Полное наименование объекта движимого имущества</w:t>
            </w:r>
          </w:p>
        </w:tc>
        <w:tc>
          <w:tcPr>
            <w:tcW w:w="1417" w:type="dxa"/>
            <w:shd w:val="clear" w:color="auto" w:fill="auto"/>
            <w:vAlign w:val="center"/>
          </w:tcPr>
          <w:p w:rsidR="009F28F1" w:rsidRPr="000352F8" w:rsidRDefault="009F28F1" w:rsidP="00B40F54">
            <w:pPr>
              <w:jc w:val="center"/>
              <w:rPr>
                <w:sz w:val="18"/>
                <w:szCs w:val="18"/>
              </w:rPr>
            </w:pPr>
            <w:r w:rsidRPr="000352F8">
              <w:rPr>
                <w:sz w:val="18"/>
                <w:szCs w:val="18"/>
              </w:rPr>
              <w:t>Инвентарный (учетный номер)</w:t>
            </w:r>
          </w:p>
        </w:tc>
        <w:tc>
          <w:tcPr>
            <w:tcW w:w="1418" w:type="dxa"/>
            <w:shd w:val="clear" w:color="auto" w:fill="auto"/>
            <w:vAlign w:val="center"/>
          </w:tcPr>
          <w:p w:rsidR="009F28F1" w:rsidRPr="000352F8" w:rsidRDefault="009F28F1" w:rsidP="00B40F54">
            <w:pPr>
              <w:jc w:val="center"/>
              <w:rPr>
                <w:sz w:val="18"/>
                <w:szCs w:val="18"/>
              </w:rPr>
            </w:pPr>
            <w:r w:rsidRPr="000352F8">
              <w:rPr>
                <w:sz w:val="18"/>
                <w:szCs w:val="18"/>
              </w:rPr>
              <w:t>Год ввода в эксплуатацию</w:t>
            </w:r>
          </w:p>
        </w:tc>
        <w:tc>
          <w:tcPr>
            <w:tcW w:w="1276" w:type="dxa"/>
            <w:shd w:val="clear" w:color="auto" w:fill="auto"/>
            <w:vAlign w:val="center"/>
          </w:tcPr>
          <w:p w:rsidR="009F28F1" w:rsidRPr="000352F8" w:rsidRDefault="009F28F1" w:rsidP="00B40F54">
            <w:pPr>
              <w:jc w:val="center"/>
              <w:rPr>
                <w:sz w:val="18"/>
                <w:szCs w:val="18"/>
              </w:rPr>
            </w:pPr>
            <w:r w:rsidRPr="000352F8">
              <w:rPr>
                <w:sz w:val="18"/>
                <w:szCs w:val="18"/>
              </w:rPr>
              <w:t>Количество</w:t>
            </w:r>
          </w:p>
        </w:tc>
        <w:tc>
          <w:tcPr>
            <w:tcW w:w="1275" w:type="dxa"/>
            <w:shd w:val="clear" w:color="auto" w:fill="auto"/>
            <w:vAlign w:val="center"/>
          </w:tcPr>
          <w:p w:rsidR="009F28F1" w:rsidRPr="000352F8" w:rsidRDefault="009F28F1" w:rsidP="00B40F54">
            <w:pPr>
              <w:jc w:val="center"/>
              <w:rPr>
                <w:sz w:val="18"/>
                <w:szCs w:val="18"/>
              </w:rPr>
            </w:pPr>
            <w:r w:rsidRPr="000352F8">
              <w:rPr>
                <w:sz w:val="18"/>
                <w:szCs w:val="18"/>
              </w:rPr>
              <w:t>Балансовая стоимость (руб.)</w:t>
            </w:r>
          </w:p>
        </w:tc>
        <w:tc>
          <w:tcPr>
            <w:tcW w:w="1276" w:type="dxa"/>
            <w:shd w:val="clear" w:color="auto" w:fill="auto"/>
            <w:vAlign w:val="center"/>
          </w:tcPr>
          <w:p w:rsidR="009F28F1" w:rsidRPr="000352F8" w:rsidRDefault="009F28F1" w:rsidP="00B40F54">
            <w:pPr>
              <w:jc w:val="center"/>
              <w:rPr>
                <w:sz w:val="18"/>
                <w:szCs w:val="18"/>
              </w:rPr>
            </w:pPr>
            <w:r w:rsidRPr="000352F8">
              <w:rPr>
                <w:sz w:val="18"/>
                <w:szCs w:val="18"/>
              </w:rPr>
              <w:t>Вид внесения изменений (добавление в перечень, исключение из перечня, уточнение данных)</w:t>
            </w:r>
          </w:p>
        </w:tc>
        <w:tc>
          <w:tcPr>
            <w:tcW w:w="1276" w:type="dxa"/>
            <w:shd w:val="clear" w:color="auto" w:fill="auto"/>
            <w:vAlign w:val="center"/>
          </w:tcPr>
          <w:p w:rsidR="009F28F1" w:rsidRPr="000352F8" w:rsidRDefault="009F28F1" w:rsidP="00B40F54">
            <w:pPr>
              <w:jc w:val="center"/>
              <w:rPr>
                <w:sz w:val="18"/>
                <w:szCs w:val="18"/>
              </w:rPr>
            </w:pPr>
            <w:r w:rsidRPr="000352F8">
              <w:rPr>
                <w:sz w:val="18"/>
                <w:szCs w:val="18"/>
              </w:rPr>
              <w:t>Примечание</w:t>
            </w:r>
          </w:p>
        </w:tc>
      </w:tr>
      <w:tr w:rsidR="009F28F1" w:rsidRPr="00487F4D" w:rsidTr="00B40F54">
        <w:trPr>
          <w:trHeight w:val="193"/>
        </w:trPr>
        <w:tc>
          <w:tcPr>
            <w:tcW w:w="675" w:type="dxa"/>
            <w:shd w:val="clear" w:color="auto" w:fill="auto"/>
            <w:vAlign w:val="center"/>
          </w:tcPr>
          <w:p w:rsidR="009F28F1" w:rsidRPr="00531D7E" w:rsidRDefault="009F28F1" w:rsidP="00B40F54">
            <w:pPr>
              <w:rPr>
                <w:sz w:val="18"/>
                <w:szCs w:val="18"/>
              </w:rPr>
            </w:pPr>
          </w:p>
        </w:tc>
        <w:tc>
          <w:tcPr>
            <w:tcW w:w="1418" w:type="dxa"/>
            <w:shd w:val="clear" w:color="auto" w:fill="auto"/>
            <w:vAlign w:val="center"/>
          </w:tcPr>
          <w:p w:rsidR="009F28F1" w:rsidRPr="00531D7E" w:rsidRDefault="009F28F1" w:rsidP="00B40F54">
            <w:pPr>
              <w:rPr>
                <w:sz w:val="18"/>
                <w:szCs w:val="18"/>
              </w:rPr>
            </w:pPr>
          </w:p>
        </w:tc>
        <w:tc>
          <w:tcPr>
            <w:tcW w:w="1417" w:type="dxa"/>
            <w:shd w:val="clear" w:color="auto" w:fill="auto"/>
            <w:vAlign w:val="center"/>
          </w:tcPr>
          <w:p w:rsidR="009F28F1" w:rsidRPr="00531D7E" w:rsidRDefault="009F28F1" w:rsidP="00B40F54">
            <w:pPr>
              <w:rPr>
                <w:sz w:val="18"/>
                <w:szCs w:val="18"/>
              </w:rPr>
            </w:pPr>
          </w:p>
        </w:tc>
        <w:tc>
          <w:tcPr>
            <w:tcW w:w="1418" w:type="dxa"/>
            <w:shd w:val="clear" w:color="auto" w:fill="auto"/>
            <w:vAlign w:val="center"/>
          </w:tcPr>
          <w:p w:rsidR="009F28F1" w:rsidRPr="00531D7E" w:rsidRDefault="009F28F1" w:rsidP="00B40F54">
            <w:pPr>
              <w:rPr>
                <w:sz w:val="18"/>
                <w:szCs w:val="18"/>
              </w:rPr>
            </w:pPr>
          </w:p>
        </w:tc>
        <w:tc>
          <w:tcPr>
            <w:tcW w:w="1276" w:type="dxa"/>
            <w:shd w:val="clear" w:color="auto" w:fill="auto"/>
            <w:vAlign w:val="center"/>
          </w:tcPr>
          <w:p w:rsidR="009F28F1" w:rsidRPr="00531D7E" w:rsidRDefault="009F28F1" w:rsidP="00B40F54">
            <w:pPr>
              <w:rPr>
                <w:sz w:val="18"/>
                <w:szCs w:val="18"/>
              </w:rPr>
            </w:pPr>
          </w:p>
        </w:tc>
        <w:tc>
          <w:tcPr>
            <w:tcW w:w="1275" w:type="dxa"/>
            <w:shd w:val="clear" w:color="auto" w:fill="auto"/>
            <w:vAlign w:val="center"/>
          </w:tcPr>
          <w:p w:rsidR="009F28F1" w:rsidRPr="00531D7E" w:rsidRDefault="009F28F1" w:rsidP="00B40F54">
            <w:pPr>
              <w:rPr>
                <w:sz w:val="18"/>
                <w:szCs w:val="18"/>
              </w:rPr>
            </w:pPr>
          </w:p>
        </w:tc>
        <w:tc>
          <w:tcPr>
            <w:tcW w:w="1276" w:type="dxa"/>
            <w:shd w:val="clear" w:color="auto" w:fill="auto"/>
            <w:vAlign w:val="center"/>
          </w:tcPr>
          <w:p w:rsidR="009F28F1" w:rsidRPr="00531D7E" w:rsidRDefault="009F28F1" w:rsidP="00B40F54">
            <w:pPr>
              <w:jc w:val="center"/>
              <w:rPr>
                <w:sz w:val="18"/>
                <w:szCs w:val="18"/>
              </w:rPr>
            </w:pPr>
          </w:p>
        </w:tc>
        <w:tc>
          <w:tcPr>
            <w:tcW w:w="1276" w:type="dxa"/>
            <w:shd w:val="clear" w:color="auto" w:fill="auto"/>
            <w:vAlign w:val="center"/>
          </w:tcPr>
          <w:p w:rsidR="009F28F1" w:rsidRPr="00531D7E" w:rsidRDefault="009F28F1" w:rsidP="00B40F54">
            <w:pPr>
              <w:rPr>
                <w:sz w:val="18"/>
                <w:szCs w:val="18"/>
              </w:rPr>
            </w:pPr>
          </w:p>
        </w:tc>
      </w:tr>
    </w:tbl>
    <w:p w:rsidR="009F28F1" w:rsidRPr="007C0118" w:rsidRDefault="009F28F1" w:rsidP="009F28F1"/>
    <w:p w:rsidR="009F28F1" w:rsidRPr="007C0118" w:rsidRDefault="009F28F1" w:rsidP="009F28F1">
      <w:r w:rsidRPr="007C0118">
        <w:t xml:space="preserve">          </w:t>
      </w:r>
    </w:p>
    <w:p w:rsidR="009F28F1" w:rsidRDefault="009F28F1" w:rsidP="009F28F1"/>
    <w:p w:rsidR="009F28F1" w:rsidRDefault="009F28F1" w:rsidP="009F28F1"/>
    <w:p w:rsidR="009F28F1" w:rsidRPr="007C0118" w:rsidRDefault="009F28F1" w:rsidP="009F28F1"/>
    <w:p w:rsidR="009F28F1" w:rsidRPr="007C0118" w:rsidRDefault="009F28F1" w:rsidP="009F28F1"/>
    <w:p w:rsidR="009F28F1" w:rsidRPr="00FC5F1B" w:rsidRDefault="009F28F1" w:rsidP="00FC5F1B">
      <w:pPr>
        <w:jc w:val="both"/>
      </w:pPr>
      <w:r w:rsidRPr="00FC5F1B">
        <w:t>Руководитель учреждения     _________________  _______________________</w:t>
      </w:r>
    </w:p>
    <w:p w:rsidR="009F28F1" w:rsidRPr="00FC5F1B" w:rsidRDefault="009F28F1" w:rsidP="00FC5F1B">
      <w:pPr>
        <w:jc w:val="both"/>
      </w:pPr>
      <w:r w:rsidRPr="00FC5F1B">
        <w:t xml:space="preserve">                                                            (подпись) </w:t>
      </w:r>
      <w:r w:rsidR="00FC5F1B" w:rsidRPr="00FC5F1B">
        <w:t xml:space="preserve">                         </w:t>
      </w:r>
      <w:r w:rsidRPr="00FC5F1B">
        <w:tab/>
      </w:r>
      <w:r w:rsidRPr="00FC5F1B">
        <w:tab/>
      </w:r>
      <w:r w:rsidRPr="00FC5F1B">
        <w:tab/>
        <w:t>(Ф.И.О.)</w:t>
      </w:r>
    </w:p>
    <w:p w:rsidR="009F28F1" w:rsidRPr="00FC5F1B" w:rsidRDefault="009F28F1" w:rsidP="00FC5F1B">
      <w:pPr>
        <w:jc w:val="both"/>
      </w:pPr>
    </w:p>
    <w:p w:rsidR="009F28F1" w:rsidRPr="00FC5F1B" w:rsidRDefault="009F28F1" w:rsidP="00FC5F1B">
      <w:pPr>
        <w:jc w:val="both"/>
      </w:pPr>
      <w:r w:rsidRPr="00FC5F1B">
        <w:t xml:space="preserve"> </w:t>
      </w:r>
    </w:p>
    <w:p w:rsidR="009F28F1" w:rsidRPr="00FC5F1B" w:rsidRDefault="009F28F1" w:rsidP="00FC5F1B">
      <w:pPr>
        <w:jc w:val="both"/>
      </w:pPr>
    </w:p>
    <w:p w:rsidR="009F28F1" w:rsidRPr="00FC5F1B" w:rsidRDefault="009F28F1" w:rsidP="00FC5F1B">
      <w:pPr>
        <w:jc w:val="both"/>
      </w:pPr>
      <w:r w:rsidRPr="00FC5F1B">
        <w:t xml:space="preserve">Исполнитель                            _________________  _____________________ </w:t>
      </w:r>
    </w:p>
    <w:p w:rsidR="009F28F1" w:rsidRPr="00FC5F1B" w:rsidRDefault="009F28F1" w:rsidP="00FC5F1B">
      <w:pPr>
        <w:jc w:val="both"/>
      </w:pPr>
      <w:r w:rsidRPr="00FC5F1B">
        <w:t xml:space="preserve">                                                              (подпис</w:t>
      </w:r>
      <w:r w:rsidR="00FC5F1B" w:rsidRPr="00FC5F1B">
        <w:t xml:space="preserve">ь)                      </w:t>
      </w:r>
      <w:r w:rsidRPr="00FC5F1B">
        <w:t xml:space="preserve"> (Ф.И.О.)</w:t>
      </w:r>
    </w:p>
    <w:p w:rsidR="009F28F1" w:rsidRPr="00FC5F1B" w:rsidRDefault="009F28F1" w:rsidP="00FC5F1B">
      <w:pPr>
        <w:jc w:val="both"/>
      </w:pPr>
    </w:p>
    <w:p w:rsidR="009F28F1" w:rsidRPr="007C0118" w:rsidRDefault="009F28F1" w:rsidP="00FC5F1B">
      <w:pPr>
        <w:jc w:val="both"/>
      </w:pPr>
    </w:p>
    <w:p w:rsidR="009F28F1" w:rsidRPr="007C0118" w:rsidRDefault="009F28F1" w:rsidP="00FC5F1B">
      <w:pPr>
        <w:pStyle w:val="a4"/>
        <w:spacing w:line="360" w:lineRule="auto"/>
        <w:ind w:left="0" w:right="656"/>
        <w:jc w:val="both"/>
      </w:pPr>
    </w:p>
    <w:p w:rsidR="009F28F1" w:rsidRDefault="009F28F1" w:rsidP="00156558">
      <w:pPr>
        <w:jc w:val="center"/>
        <w:rPr>
          <w:b/>
        </w:rPr>
      </w:pPr>
    </w:p>
    <w:sectPr w:rsidR="009F28F1" w:rsidSect="009F28F1">
      <w:pgSz w:w="11906" w:h="16838"/>
      <w:pgMar w:top="28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ltica">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Arial Unicode MS"/>
    <w:charset w:val="00"/>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1E8C3C66"/>
    <w:lvl w:ilvl="0">
      <w:start w:val="1"/>
      <w:numFmt w:val="decimal"/>
      <w:pStyle w:val="a"/>
      <w:lvlText w:val="%1."/>
      <w:lvlJc w:val="left"/>
      <w:pPr>
        <w:tabs>
          <w:tab w:val="num" w:pos="360"/>
        </w:tabs>
        <w:ind w:left="360" w:hanging="360"/>
      </w:pPr>
    </w:lvl>
  </w:abstractNum>
  <w:abstractNum w:abstractNumId="1">
    <w:nsid w:val="00000003"/>
    <w:multiLevelType w:val="singleLevel"/>
    <w:tmpl w:val="00000003"/>
    <w:name w:val="WW8Num3"/>
    <w:lvl w:ilvl="0">
      <w:start w:val="1"/>
      <w:numFmt w:val="bullet"/>
      <w:lvlText w:val=""/>
      <w:lvlJc w:val="left"/>
      <w:pPr>
        <w:tabs>
          <w:tab w:val="num" w:pos="0"/>
        </w:tabs>
        <w:ind w:left="1287" w:hanging="360"/>
      </w:pPr>
      <w:rPr>
        <w:rFonts w:ascii="Symbol" w:hAnsi="Symbol" w:hint="default"/>
        <w:sz w:val="22"/>
        <w:szCs w:val="22"/>
      </w:rPr>
    </w:lvl>
  </w:abstractNum>
  <w:abstractNum w:abstractNumId="2">
    <w:nsid w:val="00000004"/>
    <w:multiLevelType w:val="singleLevel"/>
    <w:tmpl w:val="00000004"/>
    <w:name w:val="WW8Num4"/>
    <w:lvl w:ilvl="0">
      <w:start w:val="1"/>
      <w:numFmt w:val="bullet"/>
      <w:lvlText w:val=""/>
      <w:lvlJc w:val="left"/>
      <w:pPr>
        <w:tabs>
          <w:tab w:val="num" w:pos="0"/>
        </w:tabs>
        <w:ind w:left="1287" w:hanging="360"/>
      </w:pPr>
      <w:rPr>
        <w:rFonts w:ascii="Symbol" w:hAnsi="Symbol" w:hint="default"/>
        <w:sz w:val="22"/>
        <w:szCs w:val="22"/>
      </w:rPr>
    </w:lvl>
  </w:abstractNum>
  <w:abstractNum w:abstractNumId="3">
    <w:nsid w:val="00000006"/>
    <w:multiLevelType w:val="singleLevel"/>
    <w:tmpl w:val="00000006"/>
    <w:name w:val="WW8Num6"/>
    <w:lvl w:ilvl="0">
      <w:start w:val="1"/>
      <w:numFmt w:val="bullet"/>
      <w:lvlText w:val=""/>
      <w:lvlJc w:val="left"/>
      <w:pPr>
        <w:tabs>
          <w:tab w:val="num" w:pos="0"/>
        </w:tabs>
        <w:ind w:left="1287" w:hanging="360"/>
      </w:pPr>
      <w:rPr>
        <w:rFonts w:ascii="Symbol" w:hAnsi="Symbol" w:hint="default"/>
        <w:b/>
        <w:sz w:val="22"/>
        <w:szCs w:val="22"/>
      </w:rPr>
    </w:lvl>
  </w:abstractNum>
  <w:abstractNum w:abstractNumId="4">
    <w:nsid w:val="00000007"/>
    <w:multiLevelType w:val="singleLevel"/>
    <w:tmpl w:val="00000007"/>
    <w:name w:val="WW8Num7"/>
    <w:lvl w:ilvl="0">
      <w:start w:val="1"/>
      <w:numFmt w:val="bullet"/>
      <w:lvlText w:val=""/>
      <w:lvlJc w:val="left"/>
      <w:pPr>
        <w:tabs>
          <w:tab w:val="num" w:pos="0"/>
        </w:tabs>
        <w:ind w:left="1287" w:hanging="360"/>
      </w:pPr>
      <w:rPr>
        <w:rFonts w:ascii="Symbol" w:hAnsi="Symbol"/>
      </w:rPr>
    </w:lvl>
  </w:abstractNum>
  <w:abstractNum w:abstractNumId="5">
    <w:nsid w:val="046F4B5A"/>
    <w:multiLevelType w:val="hybridMultilevel"/>
    <w:tmpl w:val="AE0A3B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A5D5349"/>
    <w:multiLevelType w:val="hybridMultilevel"/>
    <w:tmpl w:val="D9505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A36E6C"/>
    <w:multiLevelType w:val="hybridMultilevel"/>
    <w:tmpl w:val="C34CF640"/>
    <w:lvl w:ilvl="0" w:tplc="463A74EC">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2F53D19"/>
    <w:multiLevelType w:val="hybridMultilevel"/>
    <w:tmpl w:val="4A8AE78E"/>
    <w:lvl w:ilvl="0" w:tplc="8D00A7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1D7010"/>
    <w:multiLevelType w:val="hybridMultilevel"/>
    <w:tmpl w:val="8E5CC09E"/>
    <w:lvl w:ilvl="0" w:tplc="FFFFFFFF">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E4B2CBB"/>
    <w:multiLevelType w:val="hybridMultilevel"/>
    <w:tmpl w:val="9C54D808"/>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2826435"/>
    <w:multiLevelType w:val="hybridMultilevel"/>
    <w:tmpl w:val="2E26EE20"/>
    <w:lvl w:ilvl="0" w:tplc="D6B2097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66452B58"/>
    <w:multiLevelType w:val="hybridMultilevel"/>
    <w:tmpl w:val="119E35F8"/>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13">
    <w:nsid w:val="6EEF0A8A"/>
    <w:multiLevelType w:val="hybridMultilevel"/>
    <w:tmpl w:val="165E6BC4"/>
    <w:lvl w:ilvl="0" w:tplc="9B102BD2">
      <w:start w:val="1"/>
      <w:numFmt w:val="decimal"/>
      <w:lvlText w:val="%1."/>
      <w:lvlJc w:val="left"/>
      <w:pPr>
        <w:ind w:left="1673" w:hanging="415"/>
      </w:pPr>
      <w:rPr>
        <w:rFonts w:ascii="Times New Roman" w:eastAsia="Times New Roman" w:hAnsi="Times New Roman" w:cs="Times New Roman"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14">
    <w:nsid w:val="75243B53"/>
    <w:multiLevelType w:val="hybridMultilevel"/>
    <w:tmpl w:val="46D0F68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nsid w:val="79126AF1"/>
    <w:multiLevelType w:val="multilevel"/>
    <w:tmpl w:val="B290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224360"/>
    <w:multiLevelType w:val="hybridMultilevel"/>
    <w:tmpl w:val="DCCC112C"/>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17">
    <w:nsid w:val="7D2F3D38"/>
    <w:multiLevelType w:val="hybridMultilevel"/>
    <w:tmpl w:val="981281AC"/>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num w:numId="1">
    <w:abstractNumId w:val="8"/>
  </w:num>
  <w:num w:numId="2">
    <w:abstractNumId w:val="0"/>
  </w:num>
  <w:num w:numId="3">
    <w:abstractNumId w:val="11"/>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5"/>
  </w:num>
  <w:num w:numId="9">
    <w:abstractNumId w:val="0"/>
    <w:lvlOverride w:ilvl="0">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3"/>
  </w:num>
  <w:num w:numId="13">
    <w:abstractNumId w:val="16"/>
  </w:num>
  <w:num w:numId="14">
    <w:abstractNumId w:val="12"/>
  </w:num>
  <w:num w:numId="15">
    <w:abstractNumId w:val="17"/>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0"/>
  <w:drawingGridHorizontalSpacing w:val="120"/>
  <w:displayHorizontalDrawingGridEvery w:val="2"/>
  <w:characterSpacingControl w:val="doNotCompress"/>
  <w:compat/>
  <w:rsids>
    <w:rsidRoot w:val="00CA78BD"/>
    <w:rsid w:val="00002646"/>
    <w:rsid w:val="00004534"/>
    <w:rsid w:val="00005ADE"/>
    <w:rsid w:val="00006F33"/>
    <w:rsid w:val="0001043E"/>
    <w:rsid w:val="0001221E"/>
    <w:rsid w:val="00012E42"/>
    <w:rsid w:val="000143E2"/>
    <w:rsid w:val="00014784"/>
    <w:rsid w:val="0001606E"/>
    <w:rsid w:val="000177D9"/>
    <w:rsid w:val="00017DD4"/>
    <w:rsid w:val="00017F4E"/>
    <w:rsid w:val="00021B82"/>
    <w:rsid w:val="00021C80"/>
    <w:rsid w:val="00022570"/>
    <w:rsid w:val="00023F78"/>
    <w:rsid w:val="00024093"/>
    <w:rsid w:val="00026258"/>
    <w:rsid w:val="00030C5B"/>
    <w:rsid w:val="00031FDD"/>
    <w:rsid w:val="00033303"/>
    <w:rsid w:val="00035EA6"/>
    <w:rsid w:val="000368AB"/>
    <w:rsid w:val="00036DA2"/>
    <w:rsid w:val="00041FA2"/>
    <w:rsid w:val="00042AB6"/>
    <w:rsid w:val="00043BF3"/>
    <w:rsid w:val="00044BCD"/>
    <w:rsid w:val="00044CDC"/>
    <w:rsid w:val="00045631"/>
    <w:rsid w:val="00045A18"/>
    <w:rsid w:val="00050143"/>
    <w:rsid w:val="00050E51"/>
    <w:rsid w:val="00052166"/>
    <w:rsid w:val="00052820"/>
    <w:rsid w:val="00052B07"/>
    <w:rsid w:val="0005301C"/>
    <w:rsid w:val="00054BFF"/>
    <w:rsid w:val="000559A2"/>
    <w:rsid w:val="00061D89"/>
    <w:rsid w:val="00062E0A"/>
    <w:rsid w:val="000631BF"/>
    <w:rsid w:val="0006589D"/>
    <w:rsid w:val="00065FCA"/>
    <w:rsid w:val="00067DA6"/>
    <w:rsid w:val="00072FFD"/>
    <w:rsid w:val="00073CFF"/>
    <w:rsid w:val="0007459E"/>
    <w:rsid w:val="00074650"/>
    <w:rsid w:val="0007722D"/>
    <w:rsid w:val="00077EA0"/>
    <w:rsid w:val="00081B7D"/>
    <w:rsid w:val="0008392D"/>
    <w:rsid w:val="00084E40"/>
    <w:rsid w:val="0008629B"/>
    <w:rsid w:val="0008641E"/>
    <w:rsid w:val="00086EEE"/>
    <w:rsid w:val="00091CBF"/>
    <w:rsid w:val="00093840"/>
    <w:rsid w:val="000942B6"/>
    <w:rsid w:val="00096943"/>
    <w:rsid w:val="00097BF5"/>
    <w:rsid w:val="00097FD8"/>
    <w:rsid w:val="000A3D54"/>
    <w:rsid w:val="000A425D"/>
    <w:rsid w:val="000A462B"/>
    <w:rsid w:val="000A7E4A"/>
    <w:rsid w:val="000B1F51"/>
    <w:rsid w:val="000B208F"/>
    <w:rsid w:val="000B226F"/>
    <w:rsid w:val="000B23A6"/>
    <w:rsid w:val="000B3680"/>
    <w:rsid w:val="000B449C"/>
    <w:rsid w:val="000C1560"/>
    <w:rsid w:val="000C1F03"/>
    <w:rsid w:val="000C34D9"/>
    <w:rsid w:val="000C3C6D"/>
    <w:rsid w:val="000C63B8"/>
    <w:rsid w:val="000C6451"/>
    <w:rsid w:val="000D01A8"/>
    <w:rsid w:val="000D1F16"/>
    <w:rsid w:val="000D2839"/>
    <w:rsid w:val="000D662A"/>
    <w:rsid w:val="000D6DB1"/>
    <w:rsid w:val="000D73FA"/>
    <w:rsid w:val="000E0C9B"/>
    <w:rsid w:val="000E0F4F"/>
    <w:rsid w:val="000E2A09"/>
    <w:rsid w:val="000E3CAE"/>
    <w:rsid w:val="000E50EE"/>
    <w:rsid w:val="000E6847"/>
    <w:rsid w:val="000E7F96"/>
    <w:rsid w:val="000F15A4"/>
    <w:rsid w:val="000F166B"/>
    <w:rsid w:val="000F3A06"/>
    <w:rsid w:val="000F40DA"/>
    <w:rsid w:val="000F5407"/>
    <w:rsid w:val="000F7FF4"/>
    <w:rsid w:val="001009EB"/>
    <w:rsid w:val="0010201E"/>
    <w:rsid w:val="001028C8"/>
    <w:rsid w:val="00103ACF"/>
    <w:rsid w:val="00104642"/>
    <w:rsid w:val="00110FC7"/>
    <w:rsid w:val="00111B45"/>
    <w:rsid w:val="00111BFA"/>
    <w:rsid w:val="0011278E"/>
    <w:rsid w:val="001137A8"/>
    <w:rsid w:val="00113C03"/>
    <w:rsid w:val="00116763"/>
    <w:rsid w:val="00116AF7"/>
    <w:rsid w:val="001171BD"/>
    <w:rsid w:val="0011728F"/>
    <w:rsid w:val="00117BB3"/>
    <w:rsid w:val="001202A4"/>
    <w:rsid w:val="00121285"/>
    <w:rsid w:val="001218C5"/>
    <w:rsid w:val="001232E4"/>
    <w:rsid w:val="00125405"/>
    <w:rsid w:val="00125874"/>
    <w:rsid w:val="001260BE"/>
    <w:rsid w:val="00126C08"/>
    <w:rsid w:val="00127717"/>
    <w:rsid w:val="00127904"/>
    <w:rsid w:val="00130C95"/>
    <w:rsid w:val="00131462"/>
    <w:rsid w:val="001330F8"/>
    <w:rsid w:val="00134478"/>
    <w:rsid w:val="00135B33"/>
    <w:rsid w:val="00136611"/>
    <w:rsid w:val="00137196"/>
    <w:rsid w:val="00141C43"/>
    <w:rsid w:val="001421F5"/>
    <w:rsid w:val="0014690C"/>
    <w:rsid w:val="00150C73"/>
    <w:rsid w:val="0015105E"/>
    <w:rsid w:val="001539A4"/>
    <w:rsid w:val="00156355"/>
    <w:rsid w:val="00156558"/>
    <w:rsid w:val="001614C9"/>
    <w:rsid w:val="00161B08"/>
    <w:rsid w:val="001625B4"/>
    <w:rsid w:val="001629FB"/>
    <w:rsid w:val="0016391F"/>
    <w:rsid w:val="0016685A"/>
    <w:rsid w:val="001669BF"/>
    <w:rsid w:val="00170678"/>
    <w:rsid w:val="00171373"/>
    <w:rsid w:val="0017170D"/>
    <w:rsid w:val="001747E6"/>
    <w:rsid w:val="00176E3F"/>
    <w:rsid w:val="001777BF"/>
    <w:rsid w:val="00180D30"/>
    <w:rsid w:val="00181F0E"/>
    <w:rsid w:val="00182935"/>
    <w:rsid w:val="00183ACA"/>
    <w:rsid w:val="0018501E"/>
    <w:rsid w:val="001866A3"/>
    <w:rsid w:val="0019530E"/>
    <w:rsid w:val="001A000E"/>
    <w:rsid w:val="001A07EB"/>
    <w:rsid w:val="001A1761"/>
    <w:rsid w:val="001A307F"/>
    <w:rsid w:val="001A68AA"/>
    <w:rsid w:val="001B1296"/>
    <w:rsid w:val="001B1C3D"/>
    <w:rsid w:val="001B26F8"/>
    <w:rsid w:val="001B282C"/>
    <w:rsid w:val="001B2F51"/>
    <w:rsid w:val="001B5B04"/>
    <w:rsid w:val="001B636F"/>
    <w:rsid w:val="001C00B8"/>
    <w:rsid w:val="001C03DB"/>
    <w:rsid w:val="001C2D65"/>
    <w:rsid w:val="001C4008"/>
    <w:rsid w:val="001C4D67"/>
    <w:rsid w:val="001C5236"/>
    <w:rsid w:val="001C5514"/>
    <w:rsid w:val="001C5A53"/>
    <w:rsid w:val="001C798F"/>
    <w:rsid w:val="001D086F"/>
    <w:rsid w:val="001D466F"/>
    <w:rsid w:val="001D503D"/>
    <w:rsid w:val="001D672F"/>
    <w:rsid w:val="001D689D"/>
    <w:rsid w:val="001E0897"/>
    <w:rsid w:val="001E09F5"/>
    <w:rsid w:val="001E1786"/>
    <w:rsid w:val="001E18A5"/>
    <w:rsid w:val="001E2930"/>
    <w:rsid w:val="001E2E94"/>
    <w:rsid w:val="001E3302"/>
    <w:rsid w:val="001E3745"/>
    <w:rsid w:val="001E4519"/>
    <w:rsid w:val="001E48AE"/>
    <w:rsid w:val="001E71BA"/>
    <w:rsid w:val="001E77CD"/>
    <w:rsid w:val="001E7908"/>
    <w:rsid w:val="001F023B"/>
    <w:rsid w:val="001F05B6"/>
    <w:rsid w:val="001F341A"/>
    <w:rsid w:val="001F4317"/>
    <w:rsid w:val="001F4CE3"/>
    <w:rsid w:val="001F6A80"/>
    <w:rsid w:val="0020114E"/>
    <w:rsid w:val="00201174"/>
    <w:rsid w:val="00202838"/>
    <w:rsid w:val="00203E97"/>
    <w:rsid w:val="00204D84"/>
    <w:rsid w:val="00206C13"/>
    <w:rsid w:val="00211CA5"/>
    <w:rsid w:val="00213522"/>
    <w:rsid w:val="0021396D"/>
    <w:rsid w:val="00215900"/>
    <w:rsid w:val="00215ED0"/>
    <w:rsid w:val="00217855"/>
    <w:rsid w:val="00221A81"/>
    <w:rsid w:val="00224613"/>
    <w:rsid w:val="0022528E"/>
    <w:rsid w:val="00225382"/>
    <w:rsid w:val="002314AD"/>
    <w:rsid w:val="002332A2"/>
    <w:rsid w:val="002342F0"/>
    <w:rsid w:val="0023505A"/>
    <w:rsid w:val="00236C83"/>
    <w:rsid w:val="00236E41"/>
    <w:rsid w:val="002378C2"/>
    <w:rsid w:val="002378C6"/>
    <w:rsid w:val="00237B7E"/>
    <w:rsid w:val="002401B1"/>
    <w:rsid w:val="00242A1D"/>
    <w:rsid w:val="00243CAF"/>
    <w:rsid w:val="0024402D"/>
    <w:rsid w:val="0024566D"/>
    <w:rsid w:val="002478DC"/>
    <w:rsid w:val="00251D7A"/>
    <w:rsid w:val="00253B10"/>
    <w:rsid w:val="0025409D"/>
    <w:rsid w:val="002561AE"/>
    <w:rsid w:val="00257EAE"/>
    <w:rsid w:val="00262687"/>
    <w:rsid w:val="002629CB"/>
    <w:rsid w:val="00263BC2"/>
    <w:rsid w:val="0026428F"/>
    <w:rsid w:val="002644FE"/>
    <w:rsid w:val="002663A7"/>
    <w:rsid w:val="00266554"/>
    <w:rsid w:val="002666A1"/>
    <w:rsid w:val="002667C8"/>
    <w:rsid w:val="002674AA"/>
    <w:rsid w:val="00267DE6"/>
    <w:rsid w:val="00271790"/>
    <w:rsid w:val="00272D61"/>
    <w:rsid w:val="002732CD"/>
    <w:rsid w:val="0027370D"/>
    <w:rsid w:val="00273D1C"/>
    <w:rsid w:val="002749F2"/>
    <w:rsid w:val="00274E4B"/>
    <w:rsid w:val="00275457"/>
    <w:rsid w:val="002806EB"/>
    <w:rsid w:val="00282951"/>
    <w:rsid w:val="00282D9E"/>
    <w:rsid w:val="00283EAE"/>
    <w:rsid w:val="00283F4F"/>
    <w:rsid w:val="00286E01"/>
    <w:rsid w:val="002906F9"/>
    <w:rsid w:val="002909D8"/>
    <w:rsid w:val="00291796"/>
    <w:rsid w:val="002924CE"/>
    <w:rsid w:val="00293DB8"/>
    <w:rsid w:val="0029618D"/>
    <w:rsid w:val="00297078"/>
    <w:rsid w:val="00297087"/>
    <w:rsid w:val="002976F9"/>
    <w:rsid w:val="002A2CFD"/>
    <w:rsid w:val="002A2E92"/>
    <w:rsid w:val="002A364B"/>
    <w:rsid w:val="002A37B2"/>
    <w:rsid w:val="002A4922"/>
    <w:rsid w:val="002B4262"/>
    <w:rsid w:val="002B468C"/>
    <w:rsid w:val="002B4B58"/>
    <w:rsid w:val="002B5DF6"/>
    <w:rsid w:val="002B5E83"/>
    <w:rsid w:val="002B6EE7"/>
    <w:rsid w:val="002C08E1"/>
    <w:rsid w:val="002C0A0E"/>
    <w:rsid w:val="002C0F7F"/>
    <w:rsid w:val="002C2694"/>
    <w:rsid w:val="002C2DDD"/>
    <w:rsid w:val="002C4CAB"/>
    <w:rsid w:val="002C5405"/>
    <w:rsid w:val="002C6CF0"/>
    <w:rsid w:val="002C705A"/>
    <w:rsid w:val="002D02D1"/>
    <w:rsid w:val="002D0FEC"/>
    <w:rsid w:val="002D1EC0"/>
    <w:rsid w:val="002D28E9"/>
    <w:rsid w:val="002D2E1F"/>
    <w:rsid w:val="002D351F"/>
    <w:rsid w:val="002E2104"/>
    <w:rsid w:val="002E3B8B"/>
    <w:rsid w:val="002E5553"/>
    <w:rsid w:val="002E58A9"/>
    <w:rsid w:val="002E6097"/>
    <w:rsid w:val="002F4D92"/>
    <w:rsid w:val="002F64CF"/>
    <w:rsid w:val="002F7959"/>
    <w:rsid w:val="002F7EBB"/>
    <w:rsid w:val="00302C91"/>
    <w:rsid w:val="0030561E"/>
    <w:rsid w:val="00305D20"/>
    <w:rsid w:val="003060CF"/>
    <w:rsid w:val="00306562"/>
    <w:rsid w:val="00307C36"/>
    <w:rsid w:val="0031110D"/>
    <w:rsid w:val="003111A1"/>
    <w:rsid w:val="00311459"/>
    <w:rsid w:val="0031329A"/>
    <w:rsid w:val="00314FDD"/>
    <w:rsid w:val="003155F6"/>
    <w:rsid w:val="00316ADF"/>
    <w:rsid w:val="00316C73"/>
    <w:rsid w:val="00316DC5"/>
    <w:rsid w:val="00320AB1"/>
    <w:rsid w:val="00320AC7"/>
    <w:rsid w:val="00322549"/>
    <w:rsid w:val="0032263E"/>
    <w:rsid w:val="00322829"/>
    <w:rsid w:val="00325616"/>
    <w:rsid w:val="003269D4"/>
    <w:rsid w:val="00326A94"/>
    <w:rsid w:val="00326D17"/>
    <w:rsid w:val="00327350"/>
    <w:rsid w:val="00330CFC"/>
    <w:rsid w:val="00331DCD"/>
    <w:rsid w:val="00335480"/>
    <w:rsid w:val="00336245"/>
    <w:rsid w:val="00341AE1"/>
    <w:rsid w:val="0034266A"/>
    <w:rsid w:val="00342C4B"/>
    <w:rsid w:val="003435B1"/>
    <w:rsid w:val="00350885"/>
    <w:rsid w:val="00350B4A"/>
    <w:rsid w:val="00351AB2"/>
    <w:rsid w:val="00351B5C"/>
    <w:rsid w:val="00351DC4"/>
    <w:rsid w:val="00352901"/>
    <w:rsid w:val="00354008"/>
    <w:rsid w:val="003549AF"/>
    <w:rsid w:val="00355167"/>
    <w:rsid w:val="00355A56"/>
    <w:rsid w:val="00355C6E"/>
    <w:rsid w:val="003574B5"/>
    <w:rsid w:val="00360C25"/>
    <w:rsid w:val="00361312"/>
    <w:rsid w:val="00361CAA"/>
    <w:rsid w:val="00361E17"/>
    <w:rsid w:val="00363030"/>
    <w:rsid w:val="0036353B"/>
    <w:rsid w:val="003636B5"/>
    <w:rsid w:val="00364F77"/>
    <w:rsid w:val="003653C3"/>
    <w:rsid w:val="00365FA2"/>
    <w:rsid w:val="003677FF"/>
    <w:rsid w:val="00370E4B"/>
    <w:rsid w:val="00374A7C"/>
    <w:rsid w:val="00380D42"/>
    <w:rsid w:val="00382DCD"/>
    <w:rsid w:val="003836E5"/>
    <w:rsid w:val="00390A36"/>
    <w:rsid w:val="00390BB1"/>
    <w:rsid w:val="00391428"/>
    <w:rsid w:val="00391AB5"/>
    <w:rsid w:val="00394692"/>
    <w:rsid w:val="00394C1D"/>
    <w:rsid w:val="003967F9"/>
    <w:rsid w:val="003A0123"/>
    <w:rsid w:val="003A0C7F"/>
    <w:rsid w:val="003A272B"/>
    <w:rsid w:val="003A3DB4"/>
    <w:rsid w:val="003A42B8"/>
    <w:rsid w:val="003A4408"/>
    <w:rsid w:val="003B3BC4"/>
    <w:rsid w:val="003B3CC7"/>
    <w:rsid w:val="003B4C96"/>
    <w:rsid w:val="003B4D2C"/>
    <w:rsid w:val="003B5135"/>
    <w:rsid w:val="003B6A85"/>
    <w:rsid w:val="003C1322"/>
    <w:rsid w:val="003C152B"/>
    <w:rsid w:val="003C205F"/>
    <w:rsid w:val="003C2537"/>
    <w:rsid w:val="003C26C5"/>
    <w:rsid w:val="003C348A"/>
    <w:rsid w:val="003C60B3"/>
    <w:rsid w:val="003C6D60"/>
    <w:rsid w:val="003C70A9"/>
    <w:rsid w:val="003C72B8"/>
    <w:rsid w:val="003D4EC8"/>
    <w:rsid w:val="003D7795"/>
    <w:rsid w:val="003E1908"/>
    <w:rsid w:val="003E24C4"/>
    <w:rsid w:val="003E3002"/>
    <w:rsid w:val="003E4587"/>
    <w:rsid w:val="003E5A40"/>
    <w:rsid w:val="003E6316"/>
    <w:rsid w:val="003F0B1C"/>
    <w:rsid w:val="003F13D2"/>
    <w:rsid w:val="003F1610"/>
    <w:rsid w:val="003F39B6"/>
    <w:rsid w:val="003F45BA"/>
    <w:rsid w:val="003F6B2E"/>
    <w:rsid w:val="003F731F"/>
    <w:rsid w:val="0040024C"/>
    <w:rsid w:val="004046D3"/>
    <w:rsid w:val="00404DD5"/>
    <w:rsid w:val="00404FC0"/>
    <w:rsid w:val="00406057"/>
    <w:rsid w:val="0040617C"/>
    <w:rsid w:val="0041113C"/>
    <w:rsid w:val="00411791"/>
    <w:rsid w:val="004143A2"/>
    <w:rsid w:val="00414510"/>
    <w:rsid w:val="004147BA"/>
    <w:rsid w:val="00414A23"/>
    <w:rsid w:val="004164B4"/>
    <w:rsid w:val="00417677"/>
    <w:rsid w:val="004207AB"/>
    <w:rsid w:val="00422127"/>
    <w:rsid w:val="00422D07"/>
    <w:rsid w:val="004236FA"/>
    <w:rsid w:val="0042447F"/>
    <w:rsid w:val="0042491F"/>
    <w:rsid w:val="00426AA5"/>
    <w:rsid w:val="00427A4A"/>
    <w:rsid w:val="0043097E"/>
    <w:rsid w:val="004319C7"/>
    <w:rsid w:val="00432347"/>
    <w:rsid w:val="00434BB0"/>
    <w:rsid w:val="00435037"/>
    <w:rsid w:val="004355EA"/>
    <w:rsid w:val="00437459"/>
    <w:rsid w:val="00437746"/>
    <w:rsid w:val="00437840"/>
    <w:rsid w:val="00437E0B"/>
    <w:rsid w:val="0044038A"/>
    <w:rsid w:val="00443232"/>
    <w:rsid w:val="00443C51"/>
    <w:rsid w:val="004459C5"/>
    <w:rsid w:val="004467E9"/>
    <w:rsid w:val="004475A6"/>
    <w:rsid w:val="004500B0"/>
    <w:rsid w:val="00451B62"/>
    <w:rsid w:val="00451B87"/>
    <w:rsid w:val="004527EB"/>
    <w:rsid w:val="004548EB"/>
    <w:rsid w:val="00455D07"/>
    <w:rsid w:val="00456219"/>
    <w:rsid w:val="004573F9"/>
    <w:rsid w:val="0046016C"/>
    <w:rsid w:val="00460462"/>
    <w:rsid w:val="0046062B"/>
    <w:rsid w:val="0046093C"/>
    <w:rsid w:val="00461BFB"/>
    <w:rsid w:val="00462061"/>
    <w:rsid w:val="004622C0"/>
    <w:rsid w:val="00462719"/>
    <w:rsid w:val="0046285C"/>
    <w:rsid w:val="00462C42"/>
    <w:rsid w:val="00464D3A"/>
    <w:rsid w:val="0046620C"/>
    <w:rsid w:val="004700BF"/>
    <w:rsid w:val="00471C4F"/>
    <w:rsid w:val="004738A4"/>
    <w:rsid w:val="0047406D"/>
    <w:rsid w:val="00475067"/>
    <w:rsid w:val="00475FEF"/>
    <w:rsid w:val="0047639C"/>
    <w:rsid w:val="00477152"/>
    <w:rsid w:val="00481168"/>
    <w:rsid w:val="00481211"/>
    <w:rsid w:val="00481E21"/>
    <w:rsid w:val="0048274C"/>
    <w:rsid w:val="0048649A"/>
    <w:rsid w:val="004868E5"/>
    <w:rsid w:val="00487E25"/>
    <w:rsid w:val="0049047D"/>
    <w:rsid w:val="00490E7D"/>
    <w:rsid w:val="0049395B"/>
    <w:rsid w:val="00493D44"/>
    <w:rsid w:val="00493EAC"/>
    <w:rsid w:val="0049561E"/>
    <w:rsid w:val="0049641F"/>
    <w:rsid w:val="0049709B"/>
    <w:rsid w:val="00497E37"/>
    <w:rsid w:val="004A0676"/>
    <w:rsid w:val="004A1F8D"/>
    <w:rsid w:val="004A2456"/>
    <w:rsid w:val="004A51A0"/>
    <w:rsid w:val="004A5651"/>
    <w:rsid w:val="004A595D"/>
    <w:rsid w:val="004A5B8C"/>
    <w:rsid w:val="004A6F9B"/>
    <w:rsid w:val="004A7CCC"/>
    <w:rsid w:val="004B1771"/>
    <w:rsid w:val="004B1FCF"/>
    <w:rsid w:val="004B35A7"/>
    <w:rsid w:val="004B3FC1"/>
    <w:rsid w:val="004B419A"/>
    <w:rsid w:val="004B4F04"/>
    <w:rsid w:val="004B6503"/>
    <w:rsid w:val="004B74FD"/>
    <w:rsid w:val="004B7A76"/>
    <w:rsid w:val="004C0141"/>
    <w:rsid w:val="004C1473"/>
    <w:rsid w:val="004C1B94"/>
    <w:rsid w:val="004C1CFC"/>
    <w:rsid w:val="004C33CA"/>
    <w:rsid w:val="004C39D2"/>
    <w:rsid w:val="004C446C"/>
    <w:rsid w:val="004C551D"/>
    <w:rsid w:val="004C55F6"/>
    <w:rsid w:val="004C58AB"/>
    <w:rsid w:val="004C60BF"/>
    <w:rsid w:val="004C63C6"/>
    <w:rsid w:val="004C67EE"/>
    <w:rsid w:val="004D128B"/>
    <w:rsid w:val="004D2489"/>
    <w:rsid w:val="004D28D6"/>
    <w:rsid w:val="004D5828"/>
    <w:rsid w:val="004D5DD5"/>
    <w:rsid w:val="004D644E"/>
    <w:rsid w:val="004D6EB8"/>
    <w:rsid w:val="004E008E"/>
    <w:rsid w:val="004E070C"/>
    <w:rsid w:val="004E35E7"/>
    <w:rsid w:val="004E3B58"/>
    <w:rsid w:val="004E4807"/>
    <w:rsid w:val="004F015A"/>
    <w:rsid w:val="004F0CF2"/>
    <w:rsid w:val="004F0F10"/>
    <w:rsid w:val="004F65BF"/>
    <w:rsid w:val="0050073B"/>
    <w:rsid w:val="00500FD0"/>
    <w:rsid w:val="005025E7"/>
    <w:rsid w:val="00503DAB"/>
    <w:rsid w:val="00505F28"/>
    <w:rsid w:val="00506344"/>
    <w:rsid w:val="005075FD"/>
    <w:rsid w:val="00510510"/>
    <w:rsid w:val="005130FA"/>
    <w:rsid w:val="005137E8"/>
    <w:rsid w:val="00513F06"/>
    <w:rsid w:val="00514ACF"/>
    <w:rsid w:val="00514CC4"/>
    <w:rsid w:val="005244B6"/>
    <w:rsid w:val="00524F48"/>
    <w:rsid w:val="005257BB"/>
    <w:rsid w:val="00525E04"/>
    <w:rsid w:val="00531AEE"/>
    <w:rsid w:val="00531B6E"/>
    <w:rsid w:val="00532232"/>
    <w:rsid w:val="00532E20"/>
    <w:rsid w:val="005334B6"/>
    <w:rsid w:val="00533C9E"/>
    <w:rsid w:val="00535EB7"/>
    <w:rsid w:val="00536DAF"/>
    <w:rsid w:val="005400ED"/>
    <w:rsid w:val="0054091B"/>
    <w:rsid w:val="0054347D"/>
    <w:rsid w:val="00550393"/>
    <w:rsid w:val="00551A54"/>
    <w:rsid w:val="00552FFD"/>
    <w:rsid w:val="005547F8"/>
    <w:rsid w:val="00554CA5"/>
    <w:rsid w:val="005550C9"/>
    <w:rsid w:val="005558BC"/>
    <w:rsid w:val="00557016"/>
    <w:rsid w:val="00557F71"/>
    <w:rsid w:val="005602EF"/>
    <w:rsid w:val="0056134D"/>
    <w:rsid w:val="0056255E"/>
    <w:rsid w:val="0056473B"/>
    <w:rsid w:val="00564EB8"/>
    <w:rsid w:val="005703E5"/>
    <w:rsid w:val="00570606"/>
    <w:rsid w:val="00570AD9"/>
    <w:rsid w:val="005722BE"/>
    <w:rsid w:val="00573A86"/>
    <w:rsid w:val="00575721"/>
    <w:rsid w:val="005769B9"/>
    <w:rsid w:val="005801CD"/>
    <w:rsid w:val="005803BD"/>
    <w:rsid w:val="00582C5F"/>
    <w:rsid w:val="005837DF"/>
    <w:rsid w:val="00583998"/>
    <w:rsid w:val="00583ADC"/>
    <w:rsid w:val="005879D6"/>
    <w:rsid w:val="0059056D"/>
    <w:rsid w:val="005912A9"/>
    <w:rsid w:val="00592A63"/>
    <w:rsid w:val="005936B4"/>
    <w:rsid w:val="00594088"/>
    <w:rsid w:val="00594B42"/>
    <w:rsid w:val="005965C3"/>
    <w:rsid w:val="005A02F8"/>
    <w:rsid w:val="005A0BB8"/>
    <w:rsid w:val="005A2D26"/>
    <w:rsid w:val="005A57FD"/>
    <w:rsid w:val="005A71ED"/>
    <w:rsid w:val="005B062E"/>
    <w:rsid w:val="005B0826"/>
    <w:rsid w:val="005B0EA6"/>
    <w:rsid w:val="005B1AE5"/>
    <w:rsid w:val="005B1D80"/>
    <w:rsid w:val="005B5239"/>
    <w:rsid w:val="005B59D4"/>
    <w:rsid w:val="005B6683"/>
    <w:rsid w:val="005C0972"/>
    <w:rsid w:val="005C0F73"/>
    <w:rsid w:val="005C18D0"/>
    <w:rsid w:val="005C2804"/>
    <w:rsid w:val="005C3F61"/>
    <w:rsid w:val="005C7095"/>
    <w:rsid w:val="005D00A8"/>
    <w:rsid w:val="005D1581"/>
    <w:rsid w:val="005D17E7"/>
    <w:rsid w:val="005D3C21"/>
    <w:rsid w:val="005D4517"/>
    <w:rsid w:val="005D5001"/>
    <w:rsid w:val="005D7093"/>
    <w:rsid w:val="005D70C2"/>
    <w:rsid w:val="005E13EE"/>
    <w:rsid w:val="005F0957"/>
    <w:rsid w:val="005F11C1"/>
    <w:rsid w:val="005F2447"/>
    <w:rsid w:val="005F314E"/>
    <w:rsid w:val="005F3ED4"/>
    <w:rsid w:val="005F6469"/>
    <w:rsid w:val="005F692A"/>
    <w:rsid w:val="005F795E"/>
    <w:rsid w:val="00600F38"/>
    <w:rsid w:val="00602418"/>
    <w:rsid w:val="00603DD8"/>
    <w:rsid w:val="006041D8"/>
    <w:rsid w:val="00604D1A"/>
    <w:rsid w:val="00604F59"/>
    <w:rsid w:val="00607C1D"/>
    <w:rsid w:val="00607D63"/>
    <w:rsid w:val="00611155"/>
    <w:rsid w:val="00622FA9"/>
    <w:rsid w:val="0062462E"/>
    <w:rsid w:val="006255CA"/>
    <w:rsid w:val="00626309"/>
    <w:rsid w:val="006279B7"/>
    <w:rsid w:val="00630A1F"/>
    <w:rsid w:val="00630E85"/>
    <w:rsid w:val="0063130B"/>
    <w:rsid w:val="00631B9F"/>
    <w:rsid w:val="00631C66"/>
    <w:rsid w:val="00631E2A"/>
    <w:rsid w:val="006320A8"/>
    <w:rsid w:val="00634210"/>
    <w:rsid w:val="0063500A"/>
    <w:rsid w:val="0063561C"/>
    <w:rsid w:val="00635859"/>
    <w:rsid w:val="00637197"/>
    <w:rsid w:val="00637BED"/>
    <w:rsid w:val="006408D2"/>
    <w:rsid w:val="00640E36"/>
    <w:rsid w:val="00640FC4"/>
    <w:rsid w:val="0064118A"/>
    <w:rsid w:val="0064122B"/>
    <w:rsid w:val="00641C75"/>
    <w:rsid w:val="00641CDE"/>
    <w:rsid w:val="00642933"/>
    <w:rsid w:val="00644516"/>
    <w:rsid w:val="00645127"/>
    <w:rsid w:val="006475C5"/>
    <w:rsid w:val="0065096B"/>
    <w:rsid w:val="00650C8C"/>
    <w:rsid w:val="00650F84"/>
    <w:rsid w:val="0065121C"/>
    <w:rsid w:val="00651FA5"/>
    <w:rsid w:val="00653B82"/>
    <w:rsid w:val="006576B9"/>
    <w:rsid w:val="0065781C"/>
    <w:rsid w:val="00657B02"/>
    <w:rsid w:val="0066067F"/>
    <w:rsid w:val="00660FF2"/>
    <w:rsid w:val="00661466"/>
    <w:rsid w:val="00661999"/>
    <w:rsid w:val="006621A1"/>
    <w:rsid w:val="0066268B"/>
    <w:rsid w:val="006627C8"/>
    <w:rsid w:val="00664512"/>
    <w:rsid w:val="00664712"/>
    <w:rsid w:val="0066500D"/>
    <w:rsid w:val="00665DB8"/>
    <w:rsid w:val="0066717B"/>
    <w:rsid w:val="0067042D"/>
    <w:rsid w:val="006735E3"/>
    <w:rsid w:val="006742BF"/>
    <w:rsid w:val="00675CF4"/>
    <w:rsid w:val="006760E2"/>
    <w:rsid w:val="00677393"/>
    <w:rsid w:val="006773DE"/>
    <w:rsid w:val="00680C38"/>
    <w:rsid w:val="0068203F"/>
    <w:rsid w:val="006825C2"/>
    <w:rsid w:val="0068352E"/>
    <w:rsid w:val="006868C2"/>
    <w:rsid w:val="006909D6"/>
    <w:rsid w:val="00690ED5"/>
    <w:rsid w:val="00693675"/>
    <w:rsid w:val="00694F4C"/>
    <w:rsid w:val="00695342"/>
    <w:rsid w:val="00696C1D"/>
    <w:rsid w:val="00697AC1"/>
    <w:rsid w:val="00697B5B"/>
    <w:rsid w:val="006A2385"/>
    <w:rsid w:val="006A2895"/>
    <w:rsid w:val="006A3C4C"/>
    <w:rsid w:val="006A4798"/>
    <w:rsid w:val="006A4E3D"/>
    <w:rsid w:val="006A51C3"/>
    <w:rsid w:val="006A5297"/>
    <w:rsid w:val="006B05F8"/>
    <w:rsid w:val="006C0EDB"/>
    <w:rsid w:val="006C123C"/>
    <w:rsid w:val="006C379D"/>
    <w:rsid w:val="006C5706"/>
    <w:rsid w:val="006C646F"/>
    <w:rsid w:val="006D0813"/>
    <w:rsid w:val="006D3D90"/>
    <w:rsid w:val="006D682A"/>
    <w:rsid w:val="006D708A"/>
    <w:rsid w:val="006E10DA"/>
    <w:rsid w:val="006E3EE1"/>
    <w:rsid w:val="006E63A2"/>
    <w:rsid w:val="006E7420"/>
    <w:rsid w:val="006F19CD"/>
    <w:rsid w:val="006F1DD9"/>
    <w:rsid w:val="006F2AB0"/>
    <w:rsid w:val="006F3696"/>
    <w:rsid w:val="006F3951"/>
    <w:rsid w:val="006F4F93"/>
    <w:rsid w:val="00700A6E"/>
    <w:rsid w:val="00702869"/>
    <w:rsid w:val="00703FC2"/>
    <w:rsid w:val="00704679"/>
    <w:rsid w:val="007055EB"/>
    <w:rsid w:val="0070589A"/>
    <w:rsid w:val="0070623B"/>
    <w:rsid w:val="00711825"/>
    <w:rsid w:val="007142FC"/>
    <w:rsid w:val="0072385D"/>
    <w:rsid w:val="007256B7"/>
    <w:rsid w:val="00725D45"/>
    <w:rsid w:val="00725E48"/>
    <w:rsid w:val="007277BC"/>
    <w:rsid w:val="00730ED1"/>
    <w:rsid w:val="00731032"/>
    <w:rsid w:val="007325FE"/>
    <w:rsid w:val="00733530"/>
    <w:rsid w:val="0073488C"/>
    <w:rsid w:val="0073615E"/>
    <w:rsid w:val="007375A0"/>
    <w:rsid w:val="007378D6"/>
    <w:rsid w:val="00737D7B"/>
    <w:rsid w:val="0074041E"/>
    <w:rsid w:val="007434D7"/>
    <w:rsid w:val="00744D61"/>
    <w:rsid w:val="00746240"/>
    <w:rsid w:val="00747C9B"/>
    <w:rsid w:val="00752815"/>
    <w:rsid w:val="00754A86"/>
    <w:rsid w:val="007575E2"/>
    <w:rsid w:val="00757E39"/>
    <w:rsid w:val="007605D9"/>
    <w:rsid w:val="00762D3C"/>
    <w:rsid w:val="007634C4"/>
    <w:rsid w:val="00766BF1"/>
    <w:rsid w:val="00766F17"/>
    <w:rsid w:val="0076704C"/>
    <w:rsid w:val="007673B7"/>
    <w:rsid w:val="007700C9"/>
    <w:rsid w:val="00772BD5"/>
    <w:rsid w:val="00773D45"/>
    <w:rsid w:val="00774E36"/>
    <w:rsid w:val="00775EA6"/>
    <w:rsid w:val="007760F7"/>
    <w:rsid w:val="00776F2D"/>
    <w:rsid w:val="007823CD"/>
    <w:rsid w:val="007853BF"/>
    <w:rsid w:val="00787594"/>
    <w:rsid w:val="00793270"/>
    <w:rsid w:val="007953D8"/>
    <w:rsid w:val="007A19C2"/>
    <w:rsid w:val="007A7703"/>
    <w:rsid w:val="007A78DF"/>
    <w:rsid w:val="007A79A2"/>
    <w:rsid w:val="007A7BEA"/>
    <w:rsid w:val="007B0966"/>
    <w:rsid w:val="007B3112"/>
    <w:rsid w:val="007B4241"/>
    <w:rsid w:val="007B5002"/>
    <w:rsid w:val="007B52B7"/>
    <w:rsid w:val="007B5CB4"/>
    <w:rsid w:val="007B6625"/>
    <w:rsid w:val="007C067B"/>
    <w:rsid w:val="007C0AD3"/>
    <w:rsid w:val="007C10AE"/>
    <w:rsid w:val="007C2F8F"/>
    <w:rsid w:val="007C304C"/>
    <w:rsid w:val="007C33EF"/>
    <w:rsid w:val="007C4AC4"/>
    <w:rsid w:val="007C79B2"/>
    <w:rsid w:val="007C7C6C"/>
    <w:rsid w:val="007D0FCC"/>
    <w:rsid w:val="007D1383"/>
    <w:rsid w:val="007D20AC"/>
    <w:rsid w:val="007D3CCA"/>
    <w:rsid w:val="007D4B42"/>
    <w:rsid w:val="007D538A"/>
    <w:rsid w:val="007D76CA"/>
    <w:rsid w:val="007E0713"/>
    <w:rsid w:val="007E770D"/>
    <w:rsid w:val="007E7D82"/>
    <w:rsid w:val="007F065C"/>
    <w:rsid w:val="007F0949"/>
    <w:rsid w:val="007F2534"/>
    <w:rsid w:val="007F2A4E"/>
    <w:rsid w:val="007F437D"/>
    <w:rsid w:val="007F6746"/>
    <w:rsid w:val="007F7CDF"/>
    <w:rsid w:val="00802626"/>
    <w:rsid w:val="008029EF"/>
    <w:rsid w:val="00803291"/>
    <w:rsid w:val="00804A7D"/>
    <w:rsid w:val="00804EB5"/>
    <w:rsid w:val="00806342"/>
    <w:rsid w:val="008069D3"/>
    <w:rsid w:val="008110FD"/>
    <w:rsid w:val="00812356"/>
    <w:rsid w:val="00812E6A"/>
    <w:rsid w:val="008141BC"/>
    <w:rsid w:val="008178B8"/>
    <w:rsid w:val="00821397"/>
    <w:rsid w:val="00821F04"/>
    <w:rsid w:val="00822CF5"/>
    <w:rsid w:val="00823600"/>
    <w:rsid w:val="0082455B"/>
    <w:rsid w:val="00824F09"/>
    <w:rsid w:val="008256D1"/>
    <w:rsid w:val="00827BDB"/>
    <w:rsid w:val="008317BF"/>
    <w:rsid w:val="00832C11"/>
    <w:rsid w:val="00834342"/>
    <w:rsid w:val="008353F2"/>
    <w:rsid w:val="00835CB5"/>
    <w:rsid w:val="008376EC"/>
    <w:rsid w:val="0084212E"/>
    <w:rsid w:val="008442BE"/>
    <w:rsid w:val="008463AE"/>
    <w:rsid w:val="00846D49"/>
    <w:rsid w:val="008510F6"/>
    <w:rsid w:val="008525CC"/>
    <w:rsid w:val="00852F45"/>
    <w:rsid w:val="00853F53"/>
    <w:rsid w:val="00854D15"/>
    <w:rsid w:val="0085601D"/>
    <w:rsid w:val="0086163D"/>
    <w:rsid w:val="00864241"/>
    <w:rsid w:val="008647CD"/>
    <w:rsid w:val="008651E6"/>
    <w:rsid w:val="00865CEB"/>
    <w:rsid w:val="00866D6C"/>
    <w:rsid w:val="00867C5D"/>
    <w:rsid w:val="008806CB"/>
    <w:rsid w:val="00880896"/>
    <w:rsid w:val="00880DA6"/>
    <w:rsid w:val="008824A9"/>
    <w:rsid w:val="00885D3D"/>
    <w:rsid w:val="00886898"/>
    <w:rsid w:val="00886A55"/>
    <w:rsid w:val="00887C37"/>
    <w:rsid w:val="008918CB"/>
    <w:rsid w:val="0089240C"/>
    <w:rsid w:val="00893645"/>
    <w:rsid w:val="0089574C"/>
    <w:rsid w:val="00895AC7"/>
    <w:rsid w:val="008A0107"/>
    <w:rsid w:val="008A02B3"/>
    <w:rsid w:val="008A0DA2"/>
    <w:rsid w:val="008A1E2A"/>
    <w:rsid w:val="008A26D2"/>
    <w:rsid w:val="008A27A3"/>
    <w:rsid w:val="008A32E4"/>
    <w:rsid w:val="008A34A4"/>
    <w:rsid w:val="008A610F"/>
    <w:rsid w:val="008B105F"/>
    <w:rsid w:val="008B1241"/>
    <w:rsid w:val="008B14FA"/>
    <w:rsid w:val="008B5638"/>
    <w:rsid w:val="008B56ED"/>
    <w:rsid w:val="008B62DC"/>
    <w:rsid w:val="008B63F9"/>
    <w:rsid w:val="008B68E1"/>
    <w:rsid w:val="008C42A9"/>
    <w:rsid w:val="008C554F"/>
    <w:rsid w:val="008C6E76"/>
    <w:rsid w:val="008C7BCE"/>
    <w:rsid w:val="008D14AE"/>
    <w:rsid w:val="008D1A45"/>
    <w:rsid w:val="008D2E85"/>
    <w:rsid w:val="008D307B"/>
    <w:rsid w:val="008D31A7"/>
    <w:rsid w:val="008D4456"/>
    <w:rsid w:val="008D47DC"/>
    <w:rsid w:val="008D638A"/>
    <w:rsid w:val="008D7911"/>
    <w:rsid w:val="008E1530"/>
    <w:rsid w:val="008E19C4"/>
    <w:rsid w:val="008E223F"/>
    <w:rsid w:val="008E7748"/>
    <w:rsid w:val="008E78D1"/>
    <w:rsid w:val="008F0923"/>
    <w:rsid w:val="008F19F2"/>
    <w:rsid w:val="008F1D3B"/>
    <w:rsid w:val="008F2E98"/>
    <w:rsid w:val="008F3CA9"/>
    <w:rsid w:val="008F659D"/>
    <w:rsid w:val="00906959"/>
    <w:rsid w:val="00906A57"/>
    <w:rsid w:val="00911434"/>
    <w:rsid w:val="0091408B"/>
    <w:rsid w:val="009148C5"/>
    <w:rsid w:val="00914A3C"/>
    <w:rsid w:val="00915145"/>
    <w:rsid w:val="00915A58"/>
    <w:rsid w:val="00915CF2"/>
    <w:rsid w:val="0091741E"/>
    <w:rsid w:val="00917E3C"/>
    <w:rsid w:val="00921226"/>
    <w:rsid w:val="0092657D"/>
    <w:rsid w:val="009270CF"/>
    <w:rsid w:val="00930368"/>
    <w:rsid w:val="0093088A"/>
    <w:rsid w:val="00931FC3"/>
    <w:rsid w:val="00933102"/>
    <w:rsid w:val="00935351"/>
    <w:rsid w:val="00935832"/>
    <w:rsid w:val="0093755A"/>
    <w:rsid w:val="00941012"/>
    <w:rsid w:val="00942125"/>
    <w:rsid w:val="0094398C"/>
    <w:rsid w:val="00943AB6"/>
    <w:rsid w:val="00945F17"/>
    <w:rsid w:val="00946261"/>
    <w:rsid w:val="009470F3"/>
    <w:rsid w:val="00952A1A"/>
    <w:rsid w:val="009536D7"/>
    <w:rsid w:val="00954733"/>
    <w:rsid w:val="009556F2"/>
    <w:rsid w:val="00955E37"/>
    <w:rsid w:val="009560ED"/>
    <w:rsid w:val="0096095A"/>
    <w:rsid w:val="009615FB"/>
    <w:rsid w:val="00961F59"/>
    <w:rsid w:val="00964B9E"/>
    <w:rsid w:val="00965A74"/>
    <w:rsid w:val="009705D9"/>
    <w:rsid w:val="00976524"/>
    <w:rsid w:val="009768F1"/>
    <w:rsid w:val="00976B2A"/>
    <w:rsid w:val="00977928"/>
    <w:rsid w:val="009807B9"/>
    <w:rsid w:val="0098085A"/>
    <w:rsid w:val="00980A23"/>
    <w:rsid w:val="00982549"/>
    <w:rsid w:val="00985001"/>
    <w:rsid w:val="009853DF"/>
    <w:rsid w:val="00990B01"/>
    <w:rsid w:val="00991B96"/>
    <w:rsid w:val="00994A2A"/>
    <w:rsid w:val="00995302"/>
    <w:rsid w:val="00995582"/>
    <w:rsid w:val="009965C3"/>
    <w:rsid w:val="00996998"/>
    <w:rsid w:val="00997D9F"/>
    <w:rsid w:val="009A5019"/>
    <w:rsid w:val="009A6A91"/>
    <w:rsid w:val="009B0FC7"/>
    <w:rsid w:val="009B0FD8"/>
    <w:rsid w:val="009B2A06"/>
    <w:rsid w:val="009B471E"/>
    <w:rsid w:val="009B5750"/>
    <w:rsid w:val="009B719F"/>
    <w:rsid w:val="009B72AC"/>
    <w:rsid w:val="009B7D5B"/>
    <w:rsid w:val="009C5215"/>
    <w:rsid w:val="009C7427"/>
    <w:rsid w:val="009C7A38"/>
    <w:rsid w:val="009D0635"/>
    <w:rsid w:val="009D0B61"/>
    <w:rsid w:val="009D215F"/>
    <w:rsid w:val="009D4FF1"/>
    <w:rsid w:val="009D59AD"/>
    <w:rsid w:val="009D75A6"/>
    <w:rsid w:val="009D7A5E"/>
    <w:rsid w:val="009E1423"/>
    <w:rsid w:val="009E1756"/>
    <w:rsid w:val="009E40B7"/>
    <w:rsid w:val="009E5B0B"/>
    <w:rsid w:val="009E6CF8"/>
    <w:rsid w:val="009E7048"/>
    <w:rsid w:val="009F0A18"/>
    <w:rsid w:val="009F1E49"/>
    <w:rsid w:val="009F28F1"/>
    <w:rsid w:val="009F2DA9"/>
    <w:rsid w:val="009F4040"/>
    <w:rsid w:val="009F481C"/>
    <w:rsid w:val="009F4928"/>
    <w:rsid w:val="009F73B1"/>
    <w:rsid w:val="009F7AE9"/>
    <w:rsid w:val="00A031CD"/>
    <w:rsid w:val="00A04AD3"/>
    <w:rsid w:val="00A05C92"/>
    <w:rsid w:val="00A10E03"/>
    <w:rsid w:val="00A1262B"/>
    <w:rsid w:val="00A258C2"/>
    <w:rsid w:val="00A26A23"/>
    <w:rsid w:val="00A26AFB"/>
    <w:rsid w:val="00A274E4"/>
    <w:rsid w:val="00A27997"/>
    <w:rsid w:val="00A27A36"/>
    <w:rsid w:val="00A305FA"/>
    <w:rsid w:val="00A30A44"/>
    <w:rsid w:val="00A3188E"/>
    <w:rsid w:val="00A320A8"/>
    <w:rsid w:val="00A3259B"/>
    <w:rsid w:val="00A328CE"/>
    <w:rsid w:val="00A35F42"/>
    <w:rsid w:val="00A371E2"/>
    <w:rsid w:val="00A425FF"/>
    <w:rsid w:val="00A4310F"/>
    <w:rsid w:val="00A438E4"/>
    <w:rsid w:val="00A45857"/>
    <w:rsid w:val="00A478D1"/>
    <w:rsid w:val="00A53922"/>
    <w:rsid w:val="00A55B46"/>
    <w:rsid w:val="00A570C7"/>
    <w:rsid w:val="00A607AB"/>
    <w:rsid w:val="00A61B8C"/>
    <w:rsid w:val="00A62D36"/>
    <w:rsid w:val="00A632ED"/>
    <w:rsid w:val="00A6536D"/>
    <w:rsid w:val="00A655AF"/>
    <w:rsid w:val="00A65A3E"/>
    <w:rsid w:val="00A70096"/>
    <w:rsid w:val="00A714D7"/>
    <w:rsid w:val="00A7326E"/>
    <w:rsid w:val="00A73793"/>
    <w:rsid w:val="00A758BF"/>
    <w:rsid w:val="00A7759C"/>
    <w:rsid w:val="00A810CE"/>
    <w:rsid w:val="00A834CC"/>
    <w:rsid w:val="00A857D1"/>
    <w:rsid w:val="00A876F6"/>
    <w:rsid w:val="00A91E37"/>
    <w:rsid w:val="00A9294A"/>
    <w:rsid w:val="00A92D1C"/>
    <w:rsid w:val="00A94AA7"/>
    <w:rsid w:val="00A94EAA"/>
    <w:rsid w:val="00A96A20"/>
    <w:rsid w:val="00A97CE7"/>
    <w:rsid w:val="00AA36E0"/>
    <w:rsid w:val="00AA5485"/>
    <w:rsid w:val="00AA70DE"/>
    <w:rsid w:val="00AA7461"/>
    <w:rsid w:val="00AB16F7"/>
    <w:rsid w:val="00AB3CD6"/>
    <w:rsid w:val="00AB417C"/>
    <w:rsid w:val="00AB79B9"/>
    <w:rsid w:val="00AC056B"/>
    <w:rsid w:val="00AC16C3"/>
    <w:rsid w:val="00AC1A07"/>
    <w:rsid w:val="00AC24BB"/>
    <w:rsid w:val="00AC35AD"/>
    <w:rsid w:val="00AC49A1"/>
    <w:rsid w:val="00AC7569"/>
    <w:rsid w:val="00AD07A5"/>
    <w:rsid w:val="00AD1CB0"/>
    <w:rsid w:val="00AD418F"/>
    <w:rsid w:val="00AD5036"/>
    <w:rsid w:val="00AD63EE"/>
    <w:rsid w:val="00AD75AE"/>
    <w:rsid w:val="00AD7B6B"/>
    <w:rsid w:val="00AD7FCC"/>
    <w:rsid w:val="00AE0AAB"/>
    <w:rsid w:val="00AE3EC5"/>
    <w:rsid w:val="00AE57B7"/>
    <w:rsid w:val="00AE5FE7"/>
    <w:rsid w:val="00AE63A4"/>
    <w:rsid w:val="00AE7181"/>
    <w:rsid w:val="00AE73AE"/>
    <w:rsid w:val="00AE77D6"/>
    <w:rsid w:val="00AF0697"/>
    <w:rsid w:val="00AF276F"/>
    <w:rsid w:val="00AF30D4"/>
    <w:rsid w:val="00AF3B2B"/>
    <w:rsid w:val="00AF4C36"/>
    <w:rsid w:val="00AF6639"/>
    <w:rsid w:val="00AF6EFA"/>
    <w:rsid w:val="00AF7972"/>
    <w:rsid w:val="00B03BA6"/>
    <w:rsid w:val="00B045AD"/>
    <w:rsid w:val="00B10BDF"/>
    <w:rsid w:val="00B11117"/>
    <w:rsid w:val="00B12886"/>
    <w:rsid w:val="00B177BD"/>
    <w:rsid w:val="00B20C65"/>
    <w:rsid w:val="00B21ED2"/>
    <w:rsid w:val="00B245E0"/>
    <w:rsid w:val="00B258C3"/>
    <w:rsid w:val="00B258CF"/>
    <w:rsid w:val="00B25E48"/>
    <w:rsid w:val="00B26B14"/>
    <w:rsid w:val="00B2754E"/>
    <w:rsid w:val="00B303EA"/>
    <w:rsid w:val="00B31168"/>
    <w:rsid w:val="00B31220"/>
    <w:rsid w:val="00B32D78"/>
    <w:rsid w:val="00B3306B"/>
    <w:rsid w:val="00B33E31"/>
    <w:rsid w:val="00B3698E"/>
    <w:rsid w:val="00B41AED"/>
    <w:rsid w:val="00B41C27"/>
    <w:rsid w:val="00B4222D"/>
    <w:rsid w:val="00B44CCE"/>
    <w:rsid w:val="00B45829"/>
    <w:rsid w:val="00B4788D"/>
    <w:rsid w:val="00B52C9C"/>
    <w:rsid w:val="00B571FB"/>
    <w:rsid w:val="00B61A4E"/>
    <w:rsid w:val="00B673D5"/>
    <w:rsid w:val="00B718F3"/>
    <w:rsid w:val="00B71B11"/>
    <w:rsid w:val="00B727A9"/>
    <w:rsid w:val="00B73290"/>
    <w:rsid w:val="00B75E54"/>
    <w:rsid w:val="00B77DA8"/>
    <w:rsid w:val="00B80119"/>
    <w:rsid w:val="00B80AA0"/>
    <w:rsid w:val="00B8105A"/>
    <w:rsid w:val="00B83330"/>
    <w:rsid w:val="00B83A09"/>
    <w:rsid w:val="00B8598C"/>
    <w:rsid w:val="00B85F23"/>
    <w:rsid w:val="00B912F6"/>
    <w:rsid w:val="00B931FB"/>
    <w:rsid w:val="00B93284"/>
    <w:rsid w:val="00B93938"/>
    <w:rsid w:val="00B941D6"/>
    <w:rsid w:val="00B94709"/>
    <w:rsid w:val="00B95244"/>
    <w:rsid w:val="00B95558"/>
    <w:rsid w:val="00BA03BE"/>
    <w:rsid w:val="00BA0DD6"/>
    <w:rsid w:val="00BA1434"/>
    <w:rsid w:val="00BA1964"/>
    <w:rsid w:val="00BA1FA0"/>
    <w:rsid w:val="00BA5C2F"/>
    <w:rsid w:val="00BA6124"/>
    <w:rsid w:val="00BA64BA"/>
    <w:rsid w:val="00BA6A32"/>
    <w:rsid w:val="00BB0DE1"/>
    <w:rsid w:val="00BB3A16"/>
    <w:rsid w:val="00BB3F74"/>
    <w:rsid w:val="00BB4E02"/>
    <w:rsid w:val="00BB5736"/>
    <w:rsid w:val="00BB77DD"/>
    <w:rsid w:val="00BB7C18"/>
    <w:rsid w:val="00BC12DB"/>
    <w:rsid w:val="00BC20FC"/>
    <w:rsid w:val="00BC2CD7"/>
    <w:rsid w:val="00BC4CE7"/>
    <w:rsid w:val="00BD27BC"/>
    <w:rsid w:val="00BD2E2F"/>
    <w:rsid w:val="00BD3259"/>
    <w:rsid w:val="00BD474E"/>
    <w:rsid w:val="00BD53C0"/>
    <w:rsid w:val="00BD53F0"/>
    <w:rsid w:val="00BD5624"/>
    <w:rsid w:val="00BD5F02"/>
    <w:rsid w:val="00BD7194"/>
    <w:rsid w:val="00BE05C5"/>
    <w:rsid w:val="00BE134C"/>
    <w:rsid w:val="00BE1464"/>
    <w:rsid w:val="00BE1E16"/>
    <w:rsid w:val="00BE2616"/>
    <w:rsid w:val="00BE333C"/>
    <w:rsid w:val="00BE42DF"/>
    <w:rsid w:val="00BE5A97"/>
    <w:rsid w:val="00BE7426"/>
    <w:rsid w:val="00BE76CA"/>
    <w:rsid w:val="00BF3128"/>
    <w:rsid w:val="00BF36BE"/>
    <w:rsid w:val="00BF3B65"/>
    <w:rsid w:val="00BF3CCF"/>
    <w:rsid w:val="00BF5874"/>
    <w:rsid w:val="00BF6099"/>
    <w:rsid w:val="00BF6779"/>
    <w:rsid w:val="00BF692E"/>
    <w:rsid w:val="00BF7D96"/>
    <w:rsid w:val="00C003FD"/>
    <w:rsid w:val="00C0325B"/>
    <w:rsid w:val="00C06A33"/>
    <w:rsid w:val="00C113A5"/>
    <w:rsid w:val="00C128FB"/>
    <w:rsid w:val="00C14382"/>
    <w:rsid w:val="00C1591E"/>
    <w:rsid w:val="00C20CA6"/>
    <w:rsid w:val="00C21545"/>
    <w:rsid w:val="00C21C50"/>
    <w:rsid w:val="00C22224"/>
    <w:rsid w:val="00C22E47"/>
    <w:rsid w:val="00C23349"/>
    <w:rsid w:val="00C24431"/>
    <w:rsid w:val="00C25FD5"/>
    <w:rsid w:val="00C266C4"/>
    <w:rsid w:val="00C30402"/>
    <w:rsid w:val="00C320EF"/>
    <w:rsid w:val="00C32D35"/>
    <w:rsid w:val="00C33BBE"/>
    <w:rsid w:val="00C34B80"/>
    <w:rsid w:val="00C36372"/>
    <w:rsid w:val="00C372ED"/>
    <w:rsid w:val="00C41417"/>
    <w:rsid w:val="00C423A5"/>
    <w:rsid w:val="00C43E1D"/>
    <w:rsid w:val="00C445F8"/>
    <w:rsid w:val="00C44803"/>
    <w:rsid w:val="00C44AA6"/>
    <w:rsid w:val="00C45D1D"/>
    <w:rsid w:val="00C4746D"/>
    <w:rsid w:val="00C478E0"/>
    <w:rsid w:val="00C51191"/>
    <w:rsid w:val="00C52C6A"/>
    <w:rsid w:val="00C53177"/>
    <w:rsid w:val="00C56E0B"/>
    <w:rsid w:val="00C61B20"/>
    <w:rsid w:val="00C61BAD"/>
    <w:rsid w:val="00C61D3E"/>
    <w:rsid w:val="00C6498C"/>
    <w:rsid w:val="00C669F5"/>
    <w:rsid w:val="00C71115"/>
    <w:rsid w:val="00C71AED"/>
    <w:rsid w:val="00C75D3C"/>
    <w:rsid w:val="00C809B6"/>
    <w:rsid w:val="00C813EE"/>
    <w:rsid w:val="00C833AB"/>
    <w:rsid w:val="00C870AA"/>
    <w:rsid w:val="00C90063"/>
    <w:rsid w:val="00C908C5"/>
    <w:rsid w:val="00C92A5D"/>
    <w:rsid w:val="00C956A6"/>
    <w:rsid w:val="00C9696F"/>
    <w:rsid w:val="00C97051"/>
    <w:rsid w:val="00C97962"/>
    <w:rsid w:val="00CA10CA"/>
    <w:rsid w:val="00CA142A"/>
    <w:rsid w:val="00CA1553"/>
    <w:rsid w:val="00CA5E0D"/>
    <w:rsid w:val="00CA63E1"/>
    <w:rsid w:val="00CA78BD"/>
    <w:rsid w:val="00CA7F6D"/>
    <w:rsid w:val="00CB307F"/>
    <w:rsid w:val="00CB41D5"/>
    <w:rsid w:val="00CB4875"/>
    <w:rsid w:val="00CB5FE5"/>
    <w:rsid w:val="00CB6B13"/>
    <w:rsid w:val="00CB7DB8"/>
    <w:rsid w:val="00CC07D5"/>
    <w:rsid w:val="00CC0BBC"/>
    <w:rsid w:val="00CC101C"/>
    <w:rsid w:val="00CC41AD"/>
    <w:rsid w:val="00CC783D"/>
    <w:rsid w:val="00CC7D62"/>
    <w:rsid w:val="00CD01D6"/>
    <w:rsid w:val="00CD0B95"/>
    <w:rsid w:val="00CD3757"/>
    <w:rsid w:val="00CD3F0A"/>
    <w:rsid w:val="00CD4F51"/>
    <w:rsid w:val="00CD5DD9"/>
    <w:rsid w:val="00CD61AF"/>
    <w:rsid w:val="00CD7406"/>
    <w:rsid w:val="00CE2B34"/>
    <w:rsid w:val="00CE34CB"/>
    <w:rsid w:val="00CE671D"/>
    <w:rsid w:val="00CF0A47"/>
    <w:rsid w:val="00CF10F3"/>
    <w:rsid w:val="00CF170E"/>
    <w:rsid w:val="00CF190E"/>
    <w:rsid w:val="00CF220F"/>
    <w:rsid w:val="00CF5E5B"/>
    <w:rsid w:val="00CF6D35"/>
    <w:rsid w:val="00CF74B4"/>
    <w:rsid w:val="00D00193"/>
    <w:rsid w:val="00D00224"/>
    <w:rsid w:val="00D0178A"/>
    <w:rsid w:val="00D01BD9"/>
    <w:rsid w:val="00D0209C"/>
    <w:rsid w:val="00D02643"/>
    <w:rsid w:val="00D0460B"/>
    <w:rsid w:val="00D05788"/>
    <w:rsid w:val="00D059B9"/>
    <w:rsid w:val="00D06539"/>
    <w:rsid w:val="00D1034C"/>
    <w:rsid w:val="00D1049F"/>
    <w:rsid w:val="00D121E3"/>
    <w:rsid w:val="00D14149"/>
    <w:rsid w:val="00D15069"/>
    <w:rsid w:val="00D16ABB"/>
    <w:rsid w:val="00D20A97"/>
    <w:rsid w:val="00D24703"/>
    <w:rsid w:val="00D24CDC"/>
    <w:rsid w:val="00D24E49"/>
    <w:rsid w:val="00D25670"/>
    <w:rsid w:val="00D27B48"/>
    <w:rsid w:val="00D3043C"/>
    <w:rsid w:val="00D31B39"/>
    <w:rsid w:val="00D325E4"/>
    <w:rsid w:val="00D32E25"/>
    <w:rsid w:val="00D33161"/>
    <w:rsid w:val="00D3404A"/>
    <w:rsid w:val="00D355A7"/>
    <w:rsid w:val="00D35C2F"/>
    <w:rsid w:val="00D35E99"/>
    <w:rsid w:val="00D3748D"/>
    <w:rsid w:val="00D37E65"/>
    <w:rsid w:val="00D4433C"/>
    <w:rsid w:val="00D44B6F"/>
    <w:rsid w:val="00D45BB2"/>
    <w:rsid w:val="00D5024B"/>
    <w:rsid w:val="00D51CA5"/>
    <w:rsid w:val="00D56D4A"/>
    <w:rsid w:val="00D62D29"/>
    <w:rsid w:val="00D62EFE"/>
    <w:rsid w:val="00D63A4D"/>
    <w:rsid w:val="00D6633F"/>
    <w:rsid w:val="00D665CE"/>
    <w:rsid w:val="00D703DE"/>
    <w:rsid w:val="00D70E9C"/>
    <w:rsid w:val="00D7173D"/>
    <w:rsid w:val="00D73AD8"/>
    <w:rsid w:val="00D73BC7"/>
    <w:rsid w:val="00D7457A"/>
    <w:rsid w:val="00D7558F"/>
    <w:rsid w:val="00D7604C"/>
    <w:rsid w:val="00D76C3A"/>
    <w:rsid w:val="00D7716E"/>
    <w:rsid w:val="00D80B98"/>
    <w:rsid w:val="00D833F0"/>
    <w:rsid w:val="00D83477"/>
    <w:rsid w:val="00D85EF8"/>
    <w:rsid w:val="00D864BE"/>
    <w:rsid w:val="00D87B5A"/>
    <w:rsid w:val="00D909B2"/>
    <w:rsid w:val="00D90C29"/>
    <w:rsid w:val="00D91191"/>
    <w:rsid w:val="00D91C8F"/>
    <w:rsid w:val="00D92447"/>
    <w:rsid w:val="00D928A6"/>
    <w:rsid w:val="00D93AEE"/>
    <w:rsid w:val="00D93EAC"/>
    <w:rsid w:val="00D948A2"/>
    <w:rsid w:val="00D9535D"/>
    <w:rsid w:val="00D97B7B"/>
    <w:rsid w:val="00DA3AD2"/>
    <w:rsid w:val="00DA5B9A"/>
    <w:rsid w:val="00DA6859"/>
    <w:rsid w:val="00DB03F5"/>
    <w:rsid w:val="00DB161A"/>
    <w:rsid w:val="00DB1BEF"/>
    <w:rsid w:val="00DB2750"/>
    <w:rsid w:val="00DB46DD"/>
    <w:rsid w:val="00DB75EB"/>
    <w:rsid w:val="00DB7C9D"/>
    <w:rsid w:val="00DC08A8"/>
    <w:rsid w:val="00DC09E6"/>
    <w:rsid w:val="00DC0CFA"/>
    <w:rsid w:val="00DC1334"/>
    <w:rsid w:val="00DC140C"/>
    <w:rsid w:val="00DC145C"/>
    <w:rsid w:val="00DC152D"/>
    <w:rsid w:val="00DC1599"/>
    <w:rsid w:val="00DC39C5"/>
    <w:rsid w:val="00DC4DA8"/>
    <w:rsid w:val="00DC6039"/>
    <w:rsid w:val="00DC606B"/>
    <w:rsid w:val="00DC6D96"/>
    <w:rsid w:val="00DC7F5D"/>
    <w:rsid w:val="00DD1391"/>
    <w:rsid w:val="00DD412F"/>
    <w:rsid w:val="00DD416C"/>
    <w:rsid w:val="00DD5964"/>
    <w:rsid w:val="00DE0C10"/>
    <w:rsid w:val="00DE2427"/>
    <w:rsid w:val="00DE5D25"/>
    <w:rsid w:val="00DE7A52"/>
    <w:rsid w:val="00DE7D5F"/>
    <w:rsid w:val="00DF171B"/>
    <w:rsid w:val="00DF4AB0"/>
    <w:rsid w:val="00DF4C43"/>
    <w:rsid w:val="00DF4CDE"/>
    <w:rsid w:val="00DF543E"/>
    <w:rsid w:val="00DF72B6"/>
    <w:rsid w:val="00E0123A"/>
    <w:rsid w:val="00E043CE"/>
    <w:rsid w:val="00E04C8A"/>
    <w:rsid w:val="00E05109"/>
    <w:rsid w:val="00E06BA1"/>
    <w:rsid w:val="00E07717"/>
    <w:rsid w:val="00E110CA"/>
    <w:rsid w:val="00E12705"/>
    <w:rsid w:val="00E17068"/>
    <w:rsid w:val="00E2277D"/>
    <w:rsid w:val="00E23AAC"/>
    <w:rsid w:val="00E25E53"/>
    <w:rsid w:val="00E26E1D"/>
    <w:rsid w:val="00E26F01"/>
    <w:rsid w:val="00E31B82"/>
    <w:rsid w:val="00E31D2A"/>
    <w:rsid w:val="00E32E30"/>
    <w:rsid w:val="00E343CE"/>
    <w:rsid w:val="00E34F3B"/>
    <w:rsid w:val="00E4059A"/>
    <w:rsid w:val="00E437B9"/>
    <w:rsid w:val="00E43F81"/>
    <w:rsid w:val="00E4523B"/>
    <w:rsid w:val="00E45D17"/>
    <w:rsid w:val="00E45DCF"/>
    <w:rsid w:val="00E460F5"/>
    <w:rsid w:val="00E46585"/>
    <w:rsid w:val="00E47892"/>
    <w:rsid w:val="00E50E41"/>
    <w:rsid w:val="00E5283B"/>
    <w:rsid w:val="00E544F3"/>
    <w:rsid w:val="00E56220"/>
    <w:rsid w:val="00E56E1D"/>
    <w:rsid w:val="00E626B1"/>
    <w:rsid w:val="00E631E6"/>
    <w:rsid w:val="00E647F9"/>
    <w:rsid w:val="00E64FB6"/>
    <w:rsid w:val="00E67D22"/>
    <w:rsid w:val="00E73800"/>
    <w:rsid w:val="00E745D8"/>
    <w:rsid w:val="00E74E4D"/>
    <w:rsid w:val="00E769A4"/>
    <w:rsid w:val="00E77DE3"/>
    <w:rsid w:val="00E80314"/>
    <w:rsid w:val="00E808B0"/>
    <w:rsid w:val="00E8519F"/>
    <w:rsid w:val="00E8556F"/>
    <w:rsid w:val="00E86964"/>
    <w:rsid w:val="00E93806"/>
    <w:rsid w:val="00E942B1"/>
    <w:rsid w:val="00E94C46"/>
    <w:rsid w:val="00E95574"/>
    <w:rsid w:val="00E957A8"/>
    <w:rsid w:val="00E96AB9"/>
    <w:rsid w:val="00EA3C39"/>
    <w:rsid w:val="00EA4BC2"/>
    <w:rsid w:val="00EA58C8"/>
    <w:rsid w:val="00EA5A3C"/>
    <w:rsid w:val="00EB120B"/>
    <w:rsid w:val="00EB22A3"/>
    <w:rsid w:val="00EB2EEE"/>
    <w:rsid w:val="00EB372F"/>
    <w:rsid w:val="00EB7B61"/>
    <w:rsid w:val="00EB7D03"/>
    <w:rsid w:val="00EC0370"/>
    <w:rsid w:val="00EC10D0"/>
    <w:rsid w:val="00EC22BD"/>
    <w:rsid w:val="00EC2E7C"/>
    <w:rsid w:val="00EC4F29"/>
    <w:rsid w:val="00EC52AF"/>
    <w:rsid w:val="00EC7383"/>
    <w:rsid w:val="00ED052F"/>
    <w:rsid w:val="00ED1AE9"/>
    <w:rsid w:val="00ED1D0A"/>
    <w:rsid w:val="00ED6319"/>
    <w:rsid w:val="00ED74B7"/>
    <w:rsid w:val="00ED75B5"/>
    <w:rsid w:val="00EE01F1"/>
    <w:rsid w:val="00EE0579"/>
    <w:rsid w:val="00EE0799"/>
    <w:rsid w:val="00EE0870"/>
    <w:rsid w:val="00EE4B4A"/>
    <w:rsid w:val="00EE5422"/>
    <w:rsid w:val="00EE62E9"/>
    <w:rsid w:val="00EF36BC"/>
    <w:rsid w:val="00EF4FC8"/>
    <w:rsid w:val="00F014E1"/>
    <w:rsid w:val="00F015CC"/>
    <w:rsid w:val="00F0168E"/>
    <w:rsid w:val="00F02F46"/>
    <w:rsid w:val="00F035AB"/>
    <w:rsid w:val="00F064C8"/>
    <w:rsid w:val="00F07CE3"/>
    <w:rsid w:val="00F117FD"/>
    <w:rsid w:val="00F124B0"/>
    <w:rsid w:val="00F12B2F"/>
    <w:rsid w:val="00F22456"/>
    <w:rsid w:val="00F2318F"/>
    <w:rsid w:val="00F23A46"/>
    <w:rsid w:val="00F24D1B"/>
    <w:rsid w:val="00F306B4"/>
    <w:rsid w:val="00F30AE6"/>
    <w:rsid w:val="00F32B9D"/>
    <w:rsid w:val="00F34344"/>
    <w:rsid w:val="00F34D15"/>
    <w:rsid w:val="00F354E9"/>
    <w:rsid w:val="00F35AE4"/>
    <w:rsid w:val="00F37461"/>
    <w:rsid w:val="00F42D1B"/>
    <w:rsid w:val="00F44717"/>
    <w:rsid w:val="00F44EAE"/>
    <w:rsid w:val="00F45D97"/>
    <w:rsid w:val="00F476C9"/>
    <w:rsid w:val="00F47A71"/>
    <w:rsid w:val="00F50DBB"/>
    <w:rsid w:val="00F5150E"/>
    <w:rsid w:val="00F51772"/>
    <w:rsid w:val="00F54B74"/>
    <w:rsid w:val="00F55C7E"/>
    <w:rsid w:val="00F563AA"/>
    <w:rsid w:val="00F56C34"/>
    <w:rsid w:val="00F609D8"/>
    <w:rsid w:val="00F61696"/>
    <w:rsid w:val="00F61B94"/>
    <w:rsid w:val="00F62489"/>
    <w:rsid w:val="00F657F7"/>
    <w:rsid w:val="00F65B73"/>
    <w:rsid w:val="00F676BA"/>
    <w:rsid w:val="00F679DE"/>
    <w:rsid w:val="00F72424"/>
    <w:rsid w:val="00F73BB5"/>
    <w:rsid w:val="00F73E14"/>
    <w:rsid w:val="00F779E0"/>
    <w:rsid w:val="00F802A8"/>
    <w:rsid w:val="00F808CF"/>
    <w:rsid w:val="00F81EC2"/>
    <w:rsid w:val="00F82571"/>
    <w:rsid w:val="00F827C0"/>
    <w:rsid w:val="00F84400"/>
    <w:rsid w:val="00F846FE"/>
    <w:rsid w:val="00F87D8E"/>
    <w:rsid w:val="00F91D21"/>
    <w:rsid w:val="00F92542"/>
    <w:rsid w:val="00F932E4"/>
    <w:rsid w:val="00F938F0"/>
    <w:rsid w:val="00F93B17"/>
    <w:rsid w:val="00F942BE"/>
    <w:rsid w:val="00F9727B"/>
    <w:rsid w:val="00FA0BB4"/>
    <w:rsid w:val="00FA28B5"/>
    <w:rsid w:val="00FA3907"/>
    <w:rsid w:val="00FA4CF1"/>
    <w:rsid w:val="00FA6658"/>
    <w:rsid w:val="00FA7267"/>
    <w:rsid w:val="00FA7FA1"/>
    <w:rsid w:val="00FB0BF9"/>
    <w:rsid w:val="00FB112E"/>
    <w:rsid w:val="00FB1286"/>
    <w:rsid w:val="00FB3408"/>
    <w:rsid w:val="00FB35DF"/>
    <w:rsid w:val="00FB39C0"/>
    <w:rsid w:val="00FB6A83"/>
    <w:rsid w:val="00FC4873"/>
    <w:rsid w:val="00FC5F1B"/>
    <w:rsid w:val="00FD2547"/>
    <w:rsid w:val="00FD291A"/>
    <w:rsid w:val="00FD29C0"/>
    <w:rsid w:val="00FD48E7"/>
    <w:rsid w:val="00FE296F"/>
    <w:rsid w:val="00FE3B73"/>
    <w:rsid w:val="00FE7650"/>
    <w:rsid w:val="00FE7D2E"/>
    <w:rsid w:val="00FF061E"/>
    <w:rsid w:val="00FF13F1"/>
    <w:rsid w:val="00FF41D8"/>
    <w:rsid w:val="00FF5104"/>
    <w:rsid w:val="00FF73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BE1464"/>
    <w:pPr>
      <w:spacing w:after="0" w:line="240" w:lineRule="auto"/>
      <w:jc w:val="right"/>
    </w:pPr>
    <w:rPr>
      <w:rFonts w:ascii="Times New Roman" w:eastAsia="Times New Roman" w:hAnsi="Times New Roman" w:cs="Times New Roman"/>
      <w:sz w:val="24"/>
      <w:szCs w:val="24"/>
      <w:lang w:eastAsia="ru-RU"/>
    </w:rPr>
  </w:style>
  <w:style w:type="paragraph" w:styleId="1">
    <w:name w:val="heading 1"/>
    <w:basedOn w:val="a0"/>
    <w:next w:val="a0"/>
    <w:link w:val="10"/>
    <w:qFormat/>
    <w:rsid w:val="006F4F93"/>
    <w:pPr>
      <w:keepNext/>
      <w:spacing w:before="240" w:after="60"/>
      <w:jc w:val="left"/>
      <w:outlineLvl w:val="0"/>
    </w:pPr>
    <w:rPr>
      <w:rFonts w:ascii="Arial" w:hAnsi="Arial"/>
      <w:b/>
      <w:kern w:val="28"/>
      <w:sz w:val="28"/>
      <w:szCs w:val="20"/>
    </w:rPr>
  </w:style>
  <w:style w:type="paragraph" w:styleId="2">
    <w:name w:val="heading 2"/>
    <w:link w:val="20"/>
    <w:uiPriority w:val="9"/>
    <w:semiHidden/>
    <w:unhideWhenUsed/>
    <w:qFormat/>
    <w:rsid w:val="0066500D"/>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link w:val="30"/>
    <w:uiPriority w:val="9"/>
    <w:semiHidden/>
    <w:unhideWhenUsed/>
    <w:qFormat/>
    <w:rsid w:val="0066500D"/>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link w:val="40"/>
    <w:uiPriority w:val="9"/>
    <w:semiHidden/>
    <w:unhideWhenUsed/>
    <w:qFormat/>
    <w:rsid w:val="0066500D"/>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66500D"/>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66500D"/>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66500D"/>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66500D"/>
    <w:pPr>
      <w:keepNext/>
      <w:keepLines/>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66500D"/>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F4F93"/>
    <w:rPr>
      <w:rFonts w:ascii="Arial" w:eastAsia="Times New Roman" w:hAnsi="Arial" w:cs="Times New Roman"/>
      <w:b/>
      <w:kern w:val="28"/>
      <w:sz w:val="28"/>
      <w:szCs w:val="20"/>
      <w:lang w:eastAsia="ru-RU"/>
    </w:rPr>
  </w:style>
  <w:style w:type="character" w:customStyle="1" w:styleId="20">
    <w:name w:val="Заголовок 2 Знак"/>
    <w:basedOn w:val="a1"/>
    <w:link w:val="2"/>
    <w:uiPriority w:val="9"/>
    <w:semiHidden/>
    <w:rsid w:val="0066500D"/>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6645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0"/>
    <w:link w:val="a5"/>
    <w:uiPriority w:val="34"/>
    <w:qFormat/>
    <w:rsid w:val="00CB7DB8"/>
    <w:pPr>
      <w:ind w:left="720"/>
      <w:contextualSpacing/>
    </w:pPr>
  </w:style>
  <w:style w:type="paragraph" w:styleId="a6">
    <w:name w:val="Balloon Text"/>
    <w:basedOn w:val="a0"/>
    <w:link w:val="a7"/>
    <w:uiPriority w:val="99"/>
    <w:semiHidden/>
    <w:unhideWhenUsed/>
    <w:rsid w:val="00582C5F"/>
    <w:rPr>
      <w:rFonts w:ascii="Tahoma" w:hAnsi="Tahoma" w:cs="Tahoma"/>
      <w:sz w:val="16"/>
      <w:szCs w:val="16"/>
    </w:rPr>
  </w:style>
  <w:style w:type="character" w:customStyle="1" w:styleId="a7">
    <w:name w:val="Текст выноски Знак"/>
    <w:basedOn w:val="a1"/>
    <w:link w:val="a6"/>
    <w:uiPriority w:val="99"/>
    <w:semiHidden/>
    <w:rsid w:val="00582C5F"/>
    <w:rPr>
      <w:rFonts w:ascii="Tahoma" w:eastAsia="Times New Roman" w:hAnsi="Tahoma" w:cs="Tahoma"/>
      <w:sz w:val="16"/>
      <w:szCs w:val="16"/>
      <w:lang w:eastAsia="ru-RU"/>
    </w:rPr>
  </w:style>
  <w:style w:type="paragraph" w:customStyle="1" w:styleId="ConsPlusTitle">
    <w:name w:val="ConsPlusTitle"/>
    <w:rsid w:val="005B062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Normal (Web)"/>
    <w:aliases w:val="Обычный (веб)1,Обычный (Web)1"/>
    <w:basedOn w:val="a0"/>
    <w:link w:val="a9"/>
    <w:uiPriority w:val="99"/>
    <w:qFormat/>
    <w:rsid w:val="00C32D35"/>
    <w:pPr>
      <w:jc w:val="left"/>
      <w:textAlignment w:val="top"/>
    </w:pPr>
  </w:style>
  <w:style w:type="paragraph" w:styleId="31">
    <w:name w:val="Body Text 3"/>
    <w:basedOn w:val="a0"/>
    <w:link w:val="32"/>
    <w:uiPriority w:val="99"/>
    <w:semiHidden/>
    <w:rsid w:val="004459C5"/>
    <w:pPr>
      <w:jc w:val="both"/>
    </w:pPr>
    <w:rPr>
      <w:i/>
      <w:iCs/>
      <w:color w:val="000000"/>
      <w:sz w:val="26"/>
    </w:rPr>
  </w:style>
  <w:style w:type="character" w:customStyle="1" w:styleId="32">
    <w:name w:val="Основной текст 3 Знак"/>
    <w:basedOn w:val="a1"/>
    <w:link w:val="31"/>
    <w:uiPriority w:val="99"/>
    <w:semiHidden/>
    <w:rsid w:val="004459C5"/>
    <w:rPr>
      <w:rFonts w:ascii="Times New Roman" w:eastAsia="Times New Roman" w:hAnsi="Times New Roman" w:cs="Times New Roman"/>
      <w:i/>
      <w:iCs/>
      <w:color w:val="000000"/>
      <w:sz w:val="26"/>
      <w:szCs w:val="24"/>
      <w:lang w:eastAsia="ru-RU"/>
    </w:rPr>
  </w:style>
  <w:style w:type="paragraph" w:styleId="21">
    <w:name w:val="Body Text Indent 2"/>
    <w:basedOn w:val="a0"/>
    <w:link w:val="22"/>
    <w:uiPriority w:val="99"/>
    <w:semiHidden/>
    <w:rsid w:val="004459C5"/>
    <w:pPr>
      <w:ind w:firstLine="709"/>
      <w:jc w:val="left"/>
    </w:pPr>
  </w:style>
  <w:style w:type="character" w:customStyle="1" w:styleId="22">
    <w:name w:val="Основной текст с отступом 2 Знак"/>
    <w:basedOn w:val="a1"/>
    <w:link w:val="21"/>
    <w:uiPriority w:val="99"/>
    <w:semiHidden/>
    <w:rsid w:val="004459C5"/>
    <w:rPr>
      <w:rFonts w:ascii="Times New Roman" w:eastAsia="Times New Roman" w:hAnsi="Times New Roman" w:cs="Times New Roman"/>
      <w:sz w:val="24"/>
      <w:szCs w:val="24"/>
      <w:lang w:eastAsia="ru-RU"/>
    </w:rPr>
  </w:style>
  <w:style w:type="paragraph" w:styleId="aa">
    <w:name w:val="No Spacing"/>
    <w:link w:val="ab"/>
    <w:uiPriority w:val="1"/>
    <w:qFormat/>
    <w:rsid w:val="004459C5"/>
    <w:pPr>
      <w:spacing w:after="0" w:line="240" w:lineRule="auto"/>
    </w:pPr>
    <w:rPr>
      <w:rFonts w:eastAsiaTheme="minorEastAsia"/>
      <w:lang w:eastAsia="ru-RU"/>
    </w:rPr>
  </w:style>
  <w:style w:type="paragraph" w:customStyle="1" w:styleId="ConsNonformat">
    <w:name w:val="ConsNonformat"/>
    <w:rsid w:val="00BF58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F4F9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normal1">
    <w:name w:val="consplusnormal"/>
    <w:basedOn w:val="a0"/>
    <w:uiPriority w:val="99"/>
    <w:rsid w:val="009A5019"/>
    <w:pPr>
      <w:spacing w:before="280" w:after="280"/>
      <w:jc w:val="left"/>
    </w:pPr>
    <w:rPr>
      <w:rFonts w:ascii="Calibri" w:hAnsi="Calibri"/>
      <w:lang w:eastAsia="ar-SA"/>
    </w:rPr>
  </w:style>
  <w:style w:type="paragraph" w:styleId="ac">
    <w:name w:val="caption"/>
    <w:basedOn w:val="a0"/>
    <w:next w:val="a0"/>
    <w:qFormat/>
    <w:rsid w:val="00CB5FE5"/>
    <w:pPr>
      <w:ind w:firstLine="720"/>
      <w:jc w:val="center"/>
    </w:pPr>
    <w:rPr>
      <w:b/>
      <w:sz w:val="22"/>
      <w:szCs w:val="20"/>
    </w:rPr>
  </w:style>
  <w:style w:type="character" w:styleId="ad">
    <w:name w:val="Strong"/>
    <w:basedOn w:val="a1"/>
    <w:uiPriority w:val="22"/>
    <w:qFormat/>
    <w:rsid w:val="008B14FA"/>
    <w:rPr>
      <w:b/>
      <w:bCs/>
    </w:rPr>
  </w:style>
  <w:style w:type="character" w:customStyle="1" w:styleId="30">
    <w:name w:val="Заголовок 3 Знак"/>
    <w:basedOn w:val="a1"/>
    <w:link w:val="3"/>
    <w:uiPriority w:val="9"/>
    <w:semiHidden/>
    <w:rsid w:val="0066500D"/>
    <w:rPr>
      <w:rFonts w:asciiTheme="majorHAnsi" w:eastAsiaTheme="majorEastAsia" w:hAnsiTheme="majorHAnsi" w:cstheme="majorBidi"/>
      <w:b/>
      <w:bCs/>
      <w:color w:val="5B9BD5" w:themeColor="accent1"/>
    </w:rPr>
  </w:style>
  <w:style w:type="character" w:customStyle="1" w:styleId="40">
    <w:name w:val="Заголовок 4 Знак"/>
    <w:basedOn w:val="a1"/>
    <w:link w:val="4"/>
    <w:uiPriority w:val="9"/>
    <w:semiHidden/>
    <w:rsid w:val="0066500D"/>
    <w:rPr>
      <w:rFonts w:asciiTheme="majorHAnsi" w:eastAsiaTheme="majorEastAsia" w:hAnsiTheme="majorHAnsi" w:cstheme="majorBidi"/>
      <w:b/>
      <w:bCs/>
      <w:i/>
      <w:iCs/>
      <w:color w:val="5B9BD5" w:themeColor="accent1"/>
    </w:rPr>
  </w:style>
  <w:style w:type="character" w:customStyle="1" w:styleId="50">
    <w:name w:val="Заголовок 5 Знак"/>
    <w:basedOn w:val="a1"/>
    <w:link w:val="5"/>
    <w:uiPriority w:val="9"/>
    <w:semiHidden/>
    <w:rsid w:val="0066500D"/>
    <w:rPr>
      <w:rFonts w:asciiTheme="majorHAnsi" w:eastAsiaTheme="majorEastAsia" w:hAnsiTheme="majorHAnsi" w:cstheme="majorBidi"/>
      <w:color w:val="1F4D78" w:themeColor="accent1" w:themeShade="7F"/>
    </w:rPr>
  </w:style>
  <w:style w:type="character" w:customStyle="1" w:styleId="60">
    <w:name w:val="Заголовок 6 Знак"/>
    <w:basedOn w:val="a1"/>
    <w:link w:val="6"/>
    <w:uiPriority w:val="9"/>
    <w:semiHidden/>
    <w:rsid w:val="0066500D"/>
    <w:rPr>
      <w:rFonts w:asciiTheme="majorHAnsi" w:eastAsiaTheme="majorEastAsia" w:hAnsiTheme="majorHAnsi" w:cstheme="majorBidi"/>
      <w:i/>
      <w:iCs/>
      <w:color w:val="1F4D78" w:themeColor="accent1" w:themeShade="7F"/>
    </w:rPr>
  </w:style>
  <w:style w:type="character" w:customStyle="1" w:styleId="70">
    <w:name w:val="Заголовок 7 Знак"/>
    <w:basedOn w:val="a1"/>
    <w:link w:val="7"/>
    <w:uiPriority w:val="9"/>
    <w:semiHidden/>
    <w:rsid w:val="0066500D"/>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66500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semiHidden/>
    <w:rsid w:val="0066500D"/>
    <w:rPr>
      <w:rFonts w:asciiTheme="majorHAnsi" w:eastAsiaTheme="majorEastAsia" w:hAnsiTheme="majorHAnsi" w:cstheme="majorBidi"/>
      <w:i/>
      <w:iCs/>
      <w:color w:val="404040" w:themeColor="text1" w:themeTint="BF"/>
      <w:sz w:val="20"/>
      <w:szCs w:val="20"/>
    </w:rPr>
  </w:style>
  <w:style w:type="paragraph" w:styleId="ae">
    <w:name w:val="Title"/>
    <w:link w:val="af"/>
    <w:uiPriority w:val="10"/>
    <w:qFormat/>
    <w:rsid w:val="0066500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f">
    <w:name w:val="Название Знак"/>
    <w:basedOn w:val="a1"/>
    <w:link w:val="ae"/>
    <w:uiPriority w:val="10"/>
    <w:rsid w:val="0066500D"/>
    <w:rPr>
      <w:rFonts w:asciiTheme="majorHAnsi" w:eastAsiaTheme="majorEastAsia" w:hAnsiTheme="majorHAnsi" w:cstheme="majorBidi"/>
      <w:color w:val="323E4F" w:themeColor="text2" w:themeShade="BF"/>
      <w:spacing w:val="5"/>
      <w:sz w:val="52"/>
      <w:szCs w:val="52"/>
    </w:rPr>
  </w:style>
  <w:style w:type="paragraph" w:styleId="af0">
    <w:name w:val="Subtitle"/>
    <w:link w:val="af1"/>
    <w:uiPriority w:val="11"/>
    <w:qFormat/>
    <w:rsid w:val="0066500D"/>
    <w:p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1">
    <w:name w:val="Подзаголовок Знак"/>
    <w:basedOn w:val="a1"/>
    <w:link w:val="af0"/>
    <w:uiPriority w:val="11"/>
    <w:rsid w:val="0066500D"/>
    <w:rPr>
      <w:rFonts w:asciiTheme="majorHAnsi" w:eastAsiaTheme="majorEastAsia" w:hAnsiTheme="majorHAnsi" w:cstheme="majorBidi"/>
      <w:i/>
      <w:iCs/>
      <w:color w:val="5B9BD5" w:themeColor="accent1"/>
      <w:spacing w:val="15"/>
      <w:sz w:val="24"/>
      <w:szCs w:val="24"/>
    </w:rPr>
  </w:style>
  <w:style w:type="character" w:styleId="af2">
    <w:name w:val="Subtle Emphasis"/>
    <w:uiPriority w:val="19"/>
    <w:qFormat/>
    <w:rsid w:val="0066500D"/>
    <w:rPr>
      <w:i/>
      <w:iCs/>
      <w:color w:val="808080" w:themeColor="text1" w:themeTint="7F"/>
    </w:rPr>
  </w:style>
  <w:style w:type="character" w:styleId="af3">
    <w:name w:val="Emphasis"/>
    <w:qFormat/>
    <w:rsid w:val="0066500D"/>
    <w:rPr>
      <w:i/>
      <w:iCs/>
    </w:rPr>
  </w:style>
  <w:style w:type="character" w:styleId="af4">
    <w:name w:val="Intense Emphasis"/>
    <w:uiPriority w:val="21"/>
    <w:qFormat/>
    <w:rsid w:val="0066500D"/>
    <w:rPr>
      <w:b/>
      <w:bCs/>
      <w:i/>
      <w:iCs/>
      <w:color w:val="5B9BD5" w:themeColor="accent1"/>
    </w:rPr>
  </w:style>
  <w:style w:type="paragraph" w:styleId="23">
    <w:name w:val="Quote"/>
    <w:link w:val="24"/>
    <w:uiPriority w:val="29"/>
    <w:qFormat/>
    <w:rsid w:val="0066500D"/>
    <w:pPr>
      <w:spacing w:after="200" w:line="276" w:lineRule="auto"/>
    </w:pPr>
    <w:rPr>
      <w:i/>
      <w:iCs/>
      <w:color w:val="000000" w:themeColor="text1"/>
    </w:rPr>
  </w:style>
  <w:style w:type="character" w:customStyle="1" w:styleId="24">
    <w:name w:val="Цитата 2 Знак"/>
    <w:basedOn w:val="a1"/>
    <w:link w:val="23"/>
    <w:uiPriority w:val="29"/>
    <w:rsid w:val="0066500D"/>
    <w:rPr>
      <w:i/>
      <w:iCs/>
      <w:color w:val="000000" w:themeColor="text1"/>
    </w:rPr>
  </w:style>
  <w:style w:type="paragraph" w:styleId="af5">
    <w:name w:val="Intense Quote"/>
    <w:link w:val="af6"/>
    <w:uiPriority w:val="30"/>
    <w:qFormat/>
    <w:rsid w:val="0066500D"/>
    <w:pPr>
      <w:pBdr>
        <w:bottom w:val="single" w:sz="4" w:space="4" w:color="5B9BD5" w:themeColor="accent1"/>
      </w:pBdr>
      <w:spacing w:before="200" w:after="280" w:line="276" w:lineRule="auto"/>
      <w:ind w:left="936" w:right="936"/>
    </w:pPr>
    <w:rPr>
      <w:b/>
      <w:bCs/>
      <w:i/>
      <w:iCs/>
      <w:color w:val="5B9BD5" w:themeColor="accent1"/>
    </w:rPr>
  </w:style>
  <w:style w:type="character" w:customStyle="1" w:styleId="af6">
    <w:name w:val="Выделенная цитата Знак"/>
    <w:basedOn w:val="a1"/>
    <w:link w:val="af5"/>
    <w:uiPriority w:val="30"/>
    <w:rsid w:val="0066500D"/>
    <w:rPr>
      <w:b/>
      <w:bCs/>
      <w:i/>
      <w:iCs/>
      <w:color w:val="5B9BD5" w:themeColor="accent1"/>
    </w:rPr>
  </w:style>
  <w:style w:type="character" w:styleId="af7">
    <w:name w:val="Subtle Reference"/>
    <w:uiPriority w:val="31"/>
    <w:qFormat/>
    <w:rsid w:val="0066500D"/>
    <w:rPr>
      <w:smallCaps/>
      <w:color w:val="ED7D31" w:themeColor="accent2"/>
      <w:u w:val="single"/>
    </w:rPr>
  </w:style>
  <w:style w:type="character" w:styleId="af8">
    <w:name w:val="Intense Reference"/>
    <w:uiPriority w:val="32"/>
    <w:qFormat/>
    <w:rsid w:val="0066500D"/>
    <w:rPr>
      <w:b/>
      <w:bCs/>
      <w:smallCaps/>
      <w:color w:val="ED7D31" w:themeColor="accent2"/>
      <w:spacing w:val="5"/>
      <w:u w:val="single"/>
    </w:rPr>
  </w:style>
  <w:style w:type="character" w:styleId="af9">
    <w:name w:val="Book Title"/>
    <w:uiPriority w:val="33"/>
    <w:qFormat/>
    <w:rsid w:val="0066500D"/>
    <w:rPr>
      <w:b/>
      <w:bCs/>
      <w:smallCaps/>
      <w:spacing w:val="5"/>
    </w:rPr>
  </w:style>
  <w:style w:type="character" w:customStyle="1" w:styleId="afa">
    <w:name w:val="Текст сноски Знак"/>
    <w:basedOn w:val="a1"/>
    <w:link w:val="afb"/>
    <w:uiPriority w:val="99"/>
    <w:semiHidden/>
    <w:rsid w:val="0066500D"/>
    <w:rPr>
      <w:sz w:val="20"/>
      <w:szCs w:val="20"/>
    </w:rPr>
  </w:style>
  <w:style w:type="paragraph" w:styleId="afb">
    <w:name w:val="footnote text"/>
    <w:link w:val="afa"/>
    <w:uiPriority w:val="99"/>
    <w:semiHidden/>
    <w:unhideWhenUsed/>
    <w:rsid w:val="0066500D"/>
    <w:pPr>
      <w:spacing w:after="0" w:line="240" w:lineRule="auto"/>
    </w:pPr>
    <w:rPr>
      <w:sz w:val="20"/>
      <w:szCs w:val="20"/>
    </w:rPr>
  </w:style>
  <w:style w:type="character" w:customStyle="1" w:styleId="afc">
    <w:name w:val="Текст концевой сноски Знак"/>
    <w:basedOn w:val="a1"/>
    <w:link w:val="afd"/>
    <w:uiPriority w:val="99"/>
    <w:semiHidden/>
    <w:rsid w:val="0066500D"/>
    <w:rPr>
      <w:sz w:val="20"/>
      <w:szCs w:val="20"/>
    </w:rPr>
  </w:style>
  <w:style w:type="paragraph" w:styleId="afd">
    <w:name w:val="endnote text"/>
    <w:link w:val="afc"/>
    <w:uiPriority w:val="99"/>
    <w:semiHidden/>
    <w:unhideWhenUsed/>
    <w:rsid w:val="0066500D"/>
    <w:pPr>
      <w:spacing w:after="0" w:line="240" w:lineRule="auto"/>
    </w:pPr>
    <w:rPr>
      <w:sz w:val="20"/>
      <w:szCs w:val="20"/>
    </w:rPr>
  </w:style>
  <w:style w:type="character" w:styleId="afe">
    <w:name w:val="Hyperlink"/>
    <w:uiPriority w:val="99"/>
    <w:unhideWhenUsed/>
    <w:rsid w:val="0066500D"/>
    <w:rPr>
      <w:color w:val="0563C1" w:themeColor="hyperlink"/>
      <w:u w:val="single"/>
    </w:rPr>
  </w:style>
  <w:style w:type="character" w:customStyle="1" w:styleId="aff">
    <w:name w:val="Текст Знак"/>
    <w:basedOn w:val="a1"/>
    <w:link w:val="aff0"/>
    <w:rsid w:val="0066500D"/>
    <w:rPr>
      <w:rFonts w:ascii="Courier New" w:hAnsi="Courier New" w:cs="Courier New"/>
      <w:sz w:val="21"/>
      <w:szCs w:val="21"/>
    </w:rPr>
  </w:style>
  <w:style w:type="paragraph" w:styleId="aff0">
    <w:name w:val="Plain Text"/>
    <w:link w:val="aff"/>
    <w:unhideWhenUsed/>
    <w:rsid w:val="0066500D"/>
    <w:pPr>
      <w:spacing w:after="0" w:line="240" w:lineRule="auto"/>
    </w:pPr>
    <w:rPr>
      <w:rFonts w:ascii="Courier New" w:hAnsi="Courier New" w:cs="Courier New"/>
      <w:sz w:val="21"/>
      <w:szCs w:val="21"/>
    </w:rPr>
  </w:style>
  <w:style w:type="paragraph" w:styleId="aff1">
    <w:name w:val="header"/>
    <w:link w:val="aff2"/>
    <w:uiPriority w:val="99"/>
    <w:unhideWhenUsed/>
    <w:rsid w:val="0066500D"/>
    <w:pPr>
      <w:spacing w:after="0" w:line="240" w:lineRule="auto"/>
    </w:pPr>
  </w:style>
  <w:style w:type="character" w:customStyle="1" w:styleId="aff2">
    <w:name w:val="Верхний колонтитул Знак"/>
    <w:basedOn w:val="a1"/>
    <w:link w:val="aff1"/>
    <w:uiPriority w:val="99"/>
    <w:rsid w:val="0066500D"/>
  </w:style>
  <w:style w:type="paragraph" w:styleId="aff3">
    <w:name w:val="footer"/>
    <w:link w:val="aff4"/>
    <w:uiPriority w:val="99"/>
    <w:unhideWhenUsed/>
    <w:rsid w:val="0066500D"/>
    <w:pPr>
      <w:spacing w:after="0" w:line="240" w:lineRule="auto"/>
    </w:pPr>
  </w:style>
  <w:style w:type="character" w:customStyle="1" w:styleId="aff4">
    <w:name w:val="Нижний колонтитул Знак"/>
    <w:basedOn w:val="a1"/>
    <w:link w:val="aff3"/>
    <w:uiPriority w:val="99"/>
    <w:rsid w:val="0066500D"/>
  </w:style>
  <w:style w:type="character" w:customStyle="1" w:styleId="CharStyle5">
    <w:name w:val="CharStyle5"/>
    <w:rsid w:val="001E3302"/>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rPr>
  </w:style>
  <w:style w:type="paragraph" w:styleId="25">
    <w:name w:val="Body Text 2"/>
    <w:basedOn w:val="a0"/>
    <w:link w:val="26"/>
    <w:uiPriority w:val="99"/>
    <w:unhideWhenUsed/>
    <w:rsid w:val="00490E7D"/>
    <w:pPr>
      <w:spacing w:after="120" w:line="480" w:lineRule="auto"/>
      <w:jc w:val="left"/>
    </w:pPr>
  </w:style>
  <w:style w:type="character" w:customStyle="1" w:styleId="26">
    <w:name w:val="Основной текст 2 Знак"/>
    <w:basedOn w:val="a1"/>
    <w:link w:val="25"/>
    <w:uiPriority w:val="99"/>
    <w:rsid w:val="00490E7D"/>
    <w:rPr>
      <w:rFonts w:ascii="Times New Roman" w:eastAsia="Times New Roman" w:hAnsi="Times New Roman" w:cs="Times New Roman"/>
      <w:sz w:val="24"/>
      <w:szCs w:val="24"/>
      <w:lang w:eastAsia="ru-RU"/>
    </w:rPr>
  </w:style>
  <w:style w:type="paragraph" w:styleId="aff5">
    <w:name w:val="Block Text"/>
    <w:basedOn w:val="a0"/>
    <w:rsid w:val="005137E8"/>
    <w:pPr>
      <w:widowControl w:val="0"/>
      <w:snapToGrid w:val="0"/>
      <w:ind w:left="280" w:right="200"/>
      <w:jc w:val="center"/>
    </w:pPr>
    <w:rPr>
      <w:sz w:val="28"/>
      <w:szCs w:val="20"/>
    </w:rPr>
  </w:style>
  <w:style w:type="paragraph" w:styleId="aff6">
    <w:name w:val="Body Text Indent"/>
    <w:basedOn w:val="a0"/>
    <w:link w:val="aff7"/>
    <w:unhideWhenUsed/>
    <w:rsid w:val="00E47892"/>
    <w:pPr>
      <w:spacing w:after="120"/>
      <w:ind w:left="283" w:firstLine="709"/>
      <w:jc w:val="both"/>
    </w:pPr>
    <w:rPr>
      <w:rFonts w:ascii="Baltica" w:hAnsi="Baltica"/>
      <w:szCs w:val="20"/>
    </w:rPr>
  </w:style>
  <w:style w:type="character" w:customStyle="1" w:styleId="aff7">
    <w:name w:val="Основной текст с отступом Знак"/>
    <w:basedOn w:val="a1"/>
    <w:link w:val="aff6"/>
    <w:rsid w:val="00E47892"/>
    <w:rPr>
      <w:rFonts w:ascii="Baltica" w:eastAsia="Times New Roman" w:hAnsi="Baltica" w:cs="Times New Roman"/>
      <w:sz w:val="24"/>
      <w:szCs w:val="20"/>
      <w:lang w:eastAsia="ru-RU"/>
    </w:rPr>
  </w:style>
  <w:style w:type="character" w:customStyle="1" w:styleId="ConsPlusNormal0">
    <w:name w:val="ConsPlusNormal Знак"/>
    <w:link w:val="ConsPlusNormal"/>
    <w:locked/>
    <w:rsid w:val="004F0F10"/>
    <w:rPr>
      <w:rFonts w:ascii="Arial" w:eastAsia="Times New Roman" w:hAnsi="Arial" w:cs="Arial"/>
      <w:sz w:val="20"/>
      <w:szCs w:val="20"/>
      <w:lang w:eastAsia="ru-RU"/>
    </w:rPr>
  </w:style>
  <w:style w:type="table" w:styleId="aff8">
    <w:name w:val="Table Grid"/>
    <w:basedOn w:val="a2"/>
    <w:uiPriority w:val="59"/>
    <w:rsid w:val="007E07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ной текст (2)_"/>
    <w:link w:val="28"/>
    <w:uiPriority w:val="99"/>
    <w:rsid w:val="00FE7650"/>
    <w:rPr>
      <w:shd w:val="clear" w:color="auto" w:fill="FFFFFF"/>
    </w:rPr>
  </w:style>
  <w:style w:type="paragraph" w:customStyle="1" w:styleId="28">
    <w:name w:val="Основной текст (2)"/>
    <w:basedOn w:val="a0"/>
    <w:link w:val="27"/>
    <w:rsid w:val="00FE7650"/>
    <w:pPr>
      <w:shd w:val="clear" w:color="auto" w:fill="FFFFFF"/>
      <w:spacing w:after="240" w:line="277" w:lineRule="exact"/>
      <w:jc w:val="center"/>
    </w:pPr>
    <w:rPr>
      <w:rFonts w:asciiTheme="minorHAnsi" w:eastAsiaTheme="minorHAnsi" w:hAnsiTheme="minorHAnsi" w:cstheme="minorBidi"/>
      <w:sz w:val="22"/>
      <w:szCs w:val="22"/>
      <w:lang w:eastAsia="en-US"/>
    </w:rPr>
  </w:style>
  <w:style w:type="character" w:customStyle="1" w:styleId="aff9">
    <w:name w:val="Основной текст_"/>
    <w:link w:val="11"/>
    <w:rsid w:val="00FE7650"/>
    <w:rPr>
      <w:shd w:val="clear" w:color="auto" w:fill="FFFFFF"/>
    </w:rPr>
  </w:style>
  <w:style w:type="paragraph" w:customStyle="1" w:styleId="11">
    <w:name w:val="Основной текст1"/>
    <w:basedOn w:val="a0"/>
    <w:link w:val="aff9"/>
    <w:rsid w:val="00FE7650"/>
    <w:pPr>
      <w:shd w:val="clear" w:color="auto" w:fill="FFFFFF"/>
      <w:spacing w:before="480" w:line="274" w:lineRule="exact"/>
      <w:ind w:firstLine="420"/>
      <w:jc w:val="both"/>
    </w:pPr>
    <w:rPr>
      <w:rFonts w:asciiTheme="minorHAnsi" w:eastAsiaTheme="minorHAnsi" w:hAnsiTheme="minorHAnsi" w:cstheme="minorBidi"/>
      <w:sz w:val="22"/>
      <w:szCs w:val="22"/>
      <w:lang w:eastAsia="en-US"/>
    </w:rPr>
  </w:style>
  <w:style w:type="paragraph" w:styleId="affa">
    <w:name w:val="Body Text"/>
    <w:basedOn w:val="a0"/>
    <w:link w:val="affb"/>
    <w:uiPriority w:val="99"/>
    <w:unhideWhenUsed/>
    <w:rsid w:val="00FE7650"/>
    <w:pPr>
      <w:spacing w:after="120"/>
    </w:pPr>
  </w:style>
  <w:style w:type="character" w:customStyle="1" w:styleId="affb">
    <w:name w:val="Основной текст Знак"/>
    <w:basedOn w:val="a1"/>
    <w:link w:val="affa"/>
    <w:uiPriority w:val="99"/>
    <w:rsid w:val="00FE7650"/>
    <w:rPr>
      <w:rFonts w:ascii="Times New Roman" w:eastAsia="Times New Roman" w:hAnsi="Times New Roman" w:cs="Times New Roman"/>
      <w:sz w:val="24"/>
      <w:szCs w:val="24"/>
      <w:lang w:eastAsia="ru-RU"/>
    </w:rPr>
  </w:style>
  <w:style w:type="paragraph" w:customStyle="1" w:styleId="Default">
    <w:name w:val="Default"/>
    <w:rsid w:val="00887C3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9">
    <w:name w:val="Обычный (веб) Знак"/>
    <w:aliases w:val="Обычный (веб)1 Знак,Обычный (Web)1 Знак"/>
    <w:link w:val="a8"/>
    <w:uiPriority w:val="99"/>
    <w:locked/>
    <w:rsid w:val="00772BD5"/>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772BD5"/>
    <w:rPr>
      <w:rFonts w:ascii="Times New Roman" w:eastAsia="Times New Roman" w:hAnsi="Times New Roman" w:cs="Times New Roman"/>
      <w:sz w:val="24"/>
      <w:szCs w:val="24"/>
      <w:lang w:eastAsia="ru-RU"/>
    </w:rPr>
  </w:style>
  <w:style w:type="character" w:customStyle="1" w:styleId="33">
    <w:name w:val="Заголовок №3_"/>
    <w:link w:val="34"/>
    <w:rsid w:val="00A258C2"/>
    <w:rPr>
      <w:rFonts w:ascii="Times New Roman" w:eastAsia="Times New Roman" w:hAnsi="Times New Roman" w:cs="Times New Roman"/>
      <w:sz w:val="24"/>
      <w:szCs w:val="24"/>
      <w:shd w:val="clear" w:color="auto" w:fill="FFFFFF"/>
    </w:rPr>
  </w:style>
  <w:style w:type="paragraph" w:customStyle="1" w:styleId="34">
    <w:name w:val="Заголовок №3"/>
    <w:basedOn w:val="a0"/>
    <w:link w:val="33"/>
    <w:rsid w:val="00A258C2"/>
    <w:pPr>
      <w:shd w:val="clear" w:color="auto" w:fill="FFFFFF"/>
      <w:spacing w:after="240" w:line="269" w:lineRule="exact"/>
      <w:jc w:val="center"/>
      <w:outlineLvl w:val="2"/>
    </w:pPr>
    <w:rPr>
      <w:lang w:eastAsia="en-US"/>
    </w:rPr>
  </w:style>
  <w:style w:type="character" w:customStyle="1" w:styleId="41">
    <w:name w:val="Основной текст (4)_"/>
    <w:link w:val="42"/>
    <w:rsid w:val="00A258C2"/>
    <w:rPr>
      <w:rFonts w:ascii="Times New Roman" w:eastAsia="Times New Roman" w:hAnsi="Times New Roman"/>
      <w:sz w:val="19"/>
      <w:szCs w:val="19"/>
      <w:shd w:val="clear" w:color="auto" w:fill="FFFFFF"/>
    </w:rPr>
  </w:style>
  <w:style w:type="paragraph" w:customStyle="1" w:styleId="42">
    <w:name w:val="Основной текст (4)"/>
    <w:basedOn w:val="a0"/>
    <w:link w:val="41"/>
    <w:rsid w:val="00A258C2"/>
    <w:pPr>
      <w:shd w:val="clear" w:color="auto" w:fill="FFFFFF"/>
      <w:spacing w:before="240" w:after="240" w:line="226" w:lineRule="exact"/>
    </w:pPr>
    <w:rPr>
      <w:rFonts w:cstheme="minorBidi"/>
      <w:sz w:val="19"/>
      <w:szCs w:val="19"/>
      <w:lang w:eastAsia="en-US"/>
    </w:rPr>
  </w:style>
  <w:style w:type="character" w:customStyle="1" w:styleId="apple-converted-space">
    <w:name w:val="apple-converted-space"/>
    <w:basedOn w:val="a1"/>
    <w:rsid w:val="00D7716E"/>
  </w:style>
  <w:style w:type="paragraph" w:customStyle="1" w:styleId="Style3">
    <w:name w:val="Style3"/>
    <w:basedOn w:val="a0"/>
    <w:rsid w:val="00EE5422"/>
    <w:pPr>
      <w:widowControl w:val="0"/>
      <w:autoSpaceDE w:val="0"/>
      <w:autoSpaceDN w:val="0"/>
      <w:adjustRightInd w:val="0"/>
      <w:spacing w:line="208" w:lineRule="exact"/>
      <w:ind w:firstLine="542"/>
      <w:jc w:val="both"/>
    </w:pPr>
  </w:style>
  <w:style w:type="character" w:customStyle="1" w:styleId="FontStyle13">
    <w:name w:val="Font Style13"/>
    <w:basedOn w:val="a1"/>
    <w:rsid w:val="00EE5422"/>
    <w:rPr>
      <w:rFonts w:ascii="Times New Roman" w:hAnsi="Times New Roman" w:cs="Times New Roman" w:hint="default"/>
      <w:sz w:val="22"/>
      <w:szCs w:val="22"/>
    </w:rPr>
  </w:style>
  <w:style w:type="paragraph" w:customStyle="1" w:styleId="12">
    <w:name w:val="Обычный1"/>
    <w:rsid w:val="00F23A46"/>
    <w:pPr>
      <w:spacing w:after="0" w:line="240" w:lineRule="auto"/>
      <w:jc w:val="both"/>
    </w:pPr>
    <w:rPr>
      <w:rFonts w:ascii="Calibri" w:eastAsia="SimSun" w:hAnsi="Calibri" w:cs="Calibri"/>
      <w:sz w:val="24"/>
      <w:szCs w:val="24"/>
      <w:lang w:eastAsia="ru-RU"/>
    </w:rPr>
  </w:style>
  <w:style w:type="character" w:customStyle="1" w:styleId="ab">
    <w:name w:val="Без интервала Знак"/>
    <w:link w:val="aa"/>
    <w:locked/>
    <w:rsid w:val="00D83477"/>
    <w:rPr>
      <w:rFonts w:eastAsiaTheme="minorEastAsia"/>
      <w:lang w:eastAsia="ru-RU"/>
    </w:rPr>
  </w:style>
  <w:style w:type="paragraph" w:customStyle="1" w:styleId="formattext">
    <w:name w:val="formattext"/>
    <w:basedOn w:val="a0"/>
    <w:rsid w:val="00AF7972"/>
    <w:pPr>
      <w:spacing w:before="100" w:beforeAutospacing="1" w:after="100" w:afterAutospacing="1"/>
      <w:jc w:val="left"/>
    </w:pPr>
  </w:style>
  <w:style w:type="character" w:customStyle="1" w:styleId="110">
    <w:name w:val="Заголовок 1 Знак1 Знак"/>
    <w:rsid w:val="00225382"/>
    <w:rPr>
      <w:rFonts w:ascii="Arial" w:hAnsi="Arial" w:cs="Arial"/>
      <w:b/>
      <w:sz w:val="28"/>
      <w:szCs w:val="18"/>
      <w:lang w:val="ru-RU" w:eastAsia="ar-SA" w:bidi="ar-SA"/>
    </w:rPr>
  </w:style>
  <w:style w:type="character" w:customStyle="1" w:styleId="postbody">
    <w:name w:val="postbody"/>
    <w:basedOn w:val="a1"/>
    <w:rsid w:val="00225382"/>
  </w:style>
  <w:style w:type="character" w:styleId="affc">
    <w:name w:val="page number"/>
    <w:basedOn w:val="a1"/>
    <w:rsid w:val="00225382"/>
  </w:style>
  <w:style w:type="paragraph" w:customStyle="1" w:styleId="29">
    <w:name w:val="Обычный2"/>
    <w:rsid w:val="00225382"/>
    <w:pPr>
      <w:suppressAutoHyphens/>
      <w:spacing w:after="0" w:line="240" w:lineRule="auto"/>
    </w:pPr>
    <w:rPr>
      <w:rFonts w:ascii="Times New Roman" w:eastAsia="Times New Roman" w:hAnsi="Times New Roman" w:cs="Times New Roman"/>
      <w:sz w:val="20"/>
      <w:szCs w:val="20"/>
      <w:lang w:eastAsia="ar-SA"/>
    </w:rPr>
  </w:style>
  <w:style w:type="paragraph" w:customStyle="1" w:styleId="43">
    <w:name w:val="Обычный4"/>
    <w:rsid w:val="00225382"/>
    <w:pPr>
      <w:suppressAutoHyphens/>
      <w:spacing w:after="0" w:line="240" w:lineRule="auto"/>
    </w:pPr>
    <w:rPr>
      <w:rFonts w:ascii="Times New Roman" w:eastAsia="Times New Roman" w:hAnsi="Times New Roman" w:cs="Times New Roman"/>
      <w:sz w:val="20"/>
      <w:szCs w:val="20"/>
      <w:lang w:eastAsia="ar-SA"/>
    </w:rPr>
  </w:style>
  <w:style w:type="paragraph" w:styleId="affd">
    <w:name w:val="TOC Heading"/>
    <w:basedOn w:val="1"/>
    <w:next w:val="a0"/>
    <w:qFormat/>
    <w:rsid w:val="00225382"/>
    <w:pPr>
      <w:keepLines/>
      <w:suppressAutoHyphens/>
      <w:spacing w:before="480" w:after="0" w:line="276" w:lineRule="auto"/>
    </w:pPr>
    <w:rPr>
      <w:rFonts w:ascii="Cambria" w:hAnsi="Cambria"/>
      <w:bCs/>
      <w:color w:val="365F91"/>
      <w:kern w:val="1"/>
      <w:szCs w:val="28"/>
      <w:lang w:eastAsia="ar-SA"/>
    </w:rPr>
  </w:style>
  <w:style w:type="paragraph" w:styleId="2a">
    <w:name w:val="toc 2"/>
    <w:basedOn w:val="a0"/>
    <w:next w:val="a0"/>
    <w:uiPriority w:val="39"/>
    <w:rsid w:val="00225382"/>
    <w:pPr>
      <w:suppressAutoHyphens/>
      <w:ind w:left="240"/>
      <w:jc w:val="left"/>
    </w:pPr>
    <w:rPr>
      <w:lang w:eastAsia="ar-SA"/>
    </w:rPr>
  </w:style>
  <w:style w:type="paragraph" w:styleId="13">
    <w:name w:val="toc 1"/>
    <w:basedOn w:val="a0"/>
    <w:next w:val="a0"/>
    <w:uiPriority w:val="39"/>
    <w:rsid w:val="00225382"/>
    <w:pPr>
      <w:suppressAutoHyphens/>
      <w:jc w:val="left"/>
    </w:pPr>
    <w:rPr>
      <w:lang w:eastAsia="ar-SA"/>
    </w:rPr>
  </w:style>
  <w:style w:type="paragraph" w:customStyle="1" w:styleId="p22">
    <w:name w:val="p22"/>
    <w:basedOn w:val="a0"/>
    <w:rsid w:val="00225382"/>
    <w:pPr>
      <w:suppressAutoHyphens/>
      <w:spacing w:before="280" w:after="280"/>
      <w:jc w:val="left"/>
    </w:pPr>
    <w:rPr>
      <w:lang w:eastAsia="ar-SA"/>
    </w:rPr>
  </w:style>
  <w:style w:type="paragraph" w:customStyle="1" w:styleId="Standard">
    <w:name w:val="Standard"/>
    <w:rsid w:val="00225382"/>
    <w:pPr>
      <w:widowControl w:val="0"/>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paragraph" w:customStyle="1" w:styleId="14">
    <w:name w:val="Абзац списка1"/>
    <w:basedOn w:val="a0"/>
    <w:rsid w:val="00AD5036"/>
    <w:pPr>
      <w:suppressAutoHyphens/>
      <w:spacing w:line="100" w:lineRule="atLeast"/>
      <w:ind w:left="720"/>
      <w:jc w:val="left"/>
    </w:pPr>
    <w:rPr>
      <w:sz w:val="20"/>
      <w:szCs w:val="20"/>
      <w:lang w:eastAsia="ar-SA"/>
    </w:rPr>
  </w:style>
  <w:style w:type="character" w:customStyle="1" w:styleId="affe">
    <w:name w:val="Цветовое выделение"/>
    <w:rsid w:val="00F87D8E"/>
    <w:rPr>
      <w:b/>
      <w:bCs/>
      <w:color w:val="26282F"/>
      <w:sz w:val="26"/>
      <w:szCs w:val="26"/>
    </w:rPr>
  </w:style>
  <w:style w:type="character" w:customStyle="1" w:styleId="afff">
    <w:name w:val="Цветовое выделение для Текст"/>
    <w:rsid w:val="00F87D8E"/>
  </w:style>
  <w:style w:type="paragraph" w:customStyle="1" w:styleId="afff0">
    <w:name w:val="Нормальный (таблица)"/>
    <w:basedOn w:val="a0"/>
    <w:next w:val="a0"/>
    <w:rsid w:val="00F87D8E"/>
    <w:pPr>
      <w:jc w:val="left"/>
    </w:pPr>
    <w:rPr>
      <w:lang w:eastAsia="zh-CN"/>
    </w:rPr>
  </w:style>
  <w:style w:type="paragraph" w:customStyle="1" w:styleId="afff1">
    <w:name w:val="Прижатый влево"/>
    <w:basedOn w:val="a0"/>
    <w:next w:val="a0"/>
    <w:rsid w:val="00F87D8E"/>
    <w:pPr>
      <w:jc w:val="left"/>
    </w:pPr>
    <w:rPr>
      <w:lang w:eastAsia="zh-CN"/>
    </w:rPr>
  </w:style>
  <w:style w:type="character" w:customStyle="1" w:styleId="docdata">
    <w:name w:val="docdata"/>
    <w:aliases w:val="docy,v5,2145,bqiaagaaeyqcaaagiaiaaaoobqaabbyfaaaaaaaaaaaaaaaaaaaaaaaaaaaaaaaaaaaaaaaaaaaaaaaaaaaaaaaaaaaaaaaaaaaaaaaaaaaaaaaaaaaaaaaaaaaaaaaaaaaaaaaaaaaaaaaaaaaaaaaaaaaaaaaaaaaaaaaaaaaaaaaaaaaaaaaaaaaaaaaaaaaaaaaaaaaaaaaaaaaaaaaaaaaaaaaaaaaaaaaa"/>
    <w:basedOn w:val="a1"/>
    <w:rsid w:val="00E31D2A"/>
  </w:style>
  <w:style w:type="paragraph" w:customStyle="1" w:styleId="paragraph">
    <w:name w:val="paragraph"/>
    <w:basedOn w:val="a0"/>
    <w:rsid w:val="007C79B2"/>
    <w:pPr>
      <w:spacing w:before="100" w:beforeAutospacing="1" w:after="100" w:afterAutospacing="1"/>
      <w:jc w:val="left"/>
    </w:pPr>
  </w:style>
  <w:style w:type="character" w:customStyle="1" w:styleId="normaltextrun">
    <w:name w:val="normaltextrun"/>
    <w:rsid w:val="007C79B2"/>
  </w:style>
  <w:style w:type="character" w:customStyle="1" w:styleId="eop">
    <w:name w:val="eop"/>
    <w:rsid w:val="007C79B2"/>
  </w:style>
  <w:style w:type="paragraph" w:customStyle="1" w:styleId="210">
    <w:name w:val="Основной текст (2)1"/>
    <w:basedOn w:val="a0"/>
    <w:uiPriority w:val="99"/>
    <w:rsid w:val="00B571FB"/>
    <w:pPr>
      <w:widowControl w:val="0"/>
      <w:shd w:val="clear" w:color="auto" w:fill="FFFFFF"/>
      <w:spacing w:before="480" w:line="274" w:lineRule="exact"/>
      <w:jc w:val="both"/>
    </w:pPr>
    <w:rPr>
      <w:sz w:val="20"/>
      <w:szCs w:val="20"/>
    </w:rPr>
  </w:style>
  <w:style w:type="character" w:customStyle="1" w:styleId="2b">
    <w:name w:val="Основной текст (2) + Полужирный"/>
    <w:uiPriority w:val="99"/>
    <w:rsid w:val="00B571FB"/>
    <w:rPr>
      <w:rFonts w:ascii="Times New Roman" w:hAnsi="Times New Roman" w:cs="Times New Roman"/>
      <w:b/>
      <w:bCs/>
      <w:shd w:val="clear" w:color="auto" w:fill="FFFFFF"/>
    </w:rPr>
  </w:style>
  <w:style w:type="paragraph" w:styleId="a">
    <w:name w:val="List Number"/>
    <w:basedOn w:val="a0"/>
    <w:uiPriority w:val="99"/>
    <w:unhideWhenUsed/>
    <w:rsid w:val="006C123C"/>
    <w:pPr>
      <w:numPr>
        <w:numId w:val="2"/>
      </w:numPr>
      <w:spacing w:after="200" w:line="276" w:lineRule="auto"/>
      <w:contextualSpacing/>
      <w:jc w:val="left"/>
    </w:pPr>
    <w:rPr>
      <w:rFonts w:asciiTheme="minorHAnsi" w:eastAsiaTheme="minorEastAsia" w:hAnsiTheme="minorHAnsi" w:cstheme="minorBidi"/>
      <w:sz w:val="22"/>
      <w:szCs w:val="22"/>
      <w:lang w:val="en-US" w:eastAsia="en-US"/>
    </w:rPr>
  </w:style>
  <w:style w:type="paragraph" w:customStyle="1" w:styleId="2c">
    <w:name w:val="Абзац списка2"/>
    <w:basedOn w:val="a0"/>
    <w:rsid w:val="003653C3"/>
    <w:pPr>
      <w:ind w:left="720"/>
      <w:jc w:val="left"/>
    </w:pPr>
    <w:rPr>
      <w:rFonts w:ascii="Calibri" w:hAnsi="Calibri"/>
    </w:rPr>
  </w:style>
  <w:style w:type="paragraph" w:customStyle="1" w:styleId="afff2">
    <w:next w:val="ConsPlusNormal"/>
    <w:uiPriority w:val="1"/>
    <w:qFormat/>
    <w:rsid w:val="009F28F1"/>
    <w:pPr>
      <w:widowControl w:val="0"/>
      <w:autoSpaceDE w:val="0"/>
      <w:autoSpaceDN w:val="0"/>
      <w:spacing w:after="0" w:line="240" w:lineRule="auto"/>
      <w:ind w:left="1517" w:right="36"/>
      <w:jc w:val="center"/>
    </w:pPr>
    <w:rPr>
      <w:rFonts w:ascii="Courier New" w:eastAsia="Courier New" w:hAnsi="Courier New" w:cs="Courier New"/>
      <w:sz w:val="31"/>
      <w:szCs w:val="31"/>
    </w:rPr>
  </w:style>
</w:styles>
</file>

<file path=word/webSettings.xml><?xml version="1.0" encoding="utf-8"?>
<w:webSettings xmlns:r="http://schemas.openxmlformats.org/officeDocument/2006/relationships" xmlns:w="http://schemas.openxmlformats.org/wordprocessingml/2006/main">
  <w:divs>
    <w:div w:id="12146273">
      <w:bodyDiv w:val="1"/>
      <w:marLeft w:val="0"/>
      <w:marRight w:val="0"/>
      <w:marTop w:val="0"/>
      <w:marBottom w:val="0"/>
      <w:divBdr>
        <w:top w:val="none" w:sz="0" w:space="0" w:color="auto"/>
        <w:left w:val="none" w:sz="0" w:space="0" w:color="auto"/>
        <w:bottom w:val="none" w:sz="0" w:space="0" w:color="auto"/>
        <w:right w:val="none" w:sz="0" w:space="0" w:color="auto"/>
      </w:divBdr>
    </w:div>
    <w:div w:id="71395342">
      <w:bodyDiv w:val="1"/>
      <w:marLeft w:val="0"/>
      <w:marRight w:val="0"/>
      <w:marTop w:val="0"/>
      <w:marBottom w:val="0"/>
      <w:divBdr>
        <w:top w:val="none" w:sz="0" w:space="0" w:color="auto"/>
        <w:left w:val="none" w:sz="0" w:space="0" w:color="auto"/>
        <w:bottom w:val="none" w:sz="0" w:space="0" w:color="auto"/>
        <w:right w:val="none" w:sz="0" w:space="0" w:color="auto"/>
      </w:divBdr>
    </w:div>
    <w:div w:id="117144177">
      <w:bodyDiv w:val="1"/>
      <w:marLeft w:val="0"/>
      <w:marRight w:val="0"/>
      <w:marTop w:val="0"/>
      <w:marBottom w:val="0"/>
      <w:divBdr>
        <w:top w:val="none" w:sz="0" w:space="0" w:color="auto"/>
        <w:left w:val="none" w:sz="0" w:space="0" w:color="auto"/>
        <w:bottom w:val="none" w:sz="0" w:space="0" w:color="auto"/>
        <w:right w:val="none" w:sz="0" w:space="0" w:color="auto"/>
      </w:divBdr>
    </w:div>
    <w:div w:id="121271178">
      <w:bodyDiv w:val="1"/>
      <w:marLeft w:val="0"/>
      <w:marRight w:val="0"/>
      <w:marTop w:val="0"/>
      <w:marBottom w:val="0"/>
      <w:divBdr>
        <w:top w:val="none" w:sz="0" w:space="0" w:color="auto"/>
        <w:left w:val="none" w:sz="0" w:space="0" w:color="auto"/>
        <w:bottom w:val="none" w:sz="0" w:space="0" w:color="auto"/>
        <w:right w:val="none" w:sz="0" w:space="0" w:color="auto"/>
      </w:divBdr>
    </w:div>
    <w:div w:id="128324963">
      <w:bodyDiv w:val="1"/>
      <w:marLeft w:val="0"/>
      <w:marRight w:val="0"/>
      <w:marTop w:val="0"/>
      <w:marBottom w:val="0"/>
      <w:divBdr>
        <w:top w:val="none" w:sz="0" w:space="0" w:color="auto"/>
        <w:left w:val="none" w:sz="0" w:space="0" w:color="auto"/>
        <w:bottom w:val="none" w:sz="0" w:space="0" w:color="auto"/>
        <w:right w:val="none" w:sz="0" w:space="0" w:color="auto"/>
      </w:divBdr>
    </w:div>
    <w:div w:id="215168248">
      <w:bodyDiv w:val="1"/>
      <w:marLeft w:val="0"/>
      <w:marRight w:val="0"/>
      <w:marTop w:val="0"/>
      <w:marBottom w:val="0"/>
      <w:divBdr>
        <w:top w:val="none" w:sz="0" w:space="0" w:color="auto"/>
        <w:left w:val="none" w:sz="0" w:space="0" w:color="auto"/>
        <w:bottom w:val="none" w:sz="0" w:space="0" w:color="auto"/>
        <w:right w:val="none" w:sz="0" w:space="0" w:color="auto"/>
      </w:divBdr>
    </w:div>
    <w:div w:id="216356907">
      <w:bodyDiv w:val="1"/>
      <w:marLeft w:val="0"/>
      <w:marRight w:val="0"/>
      <w:marTop w:val="0"/>
      <w:marBottom w:val="0"/>
      <w:divBdr>
        <w:top w:val="none" w:sz="0" w:space="0" w:color="auto"/>
        <w:left w:val="none" w:sz="0" w:space="0" w:color="auto"/>
        <w:bottom w:val="none" w:sz="0" w:space="0" w:color="auto"/>
        <w:right w:val="none" w:sz="0" w:space="0" w:color="auto"/>
      </w:divBdr>
    </w:div>
    <w:div w:id="230966262">
      <w:bodyDiv w:val="1"/>
      <w:marLeft w:val="0"/>
      <w:marRight w:val="0"/>
      <w:marTop w:val="0"/>
      <w:marBottom w:val="0"/>
      <w:divBdr>
        <w:top w:val="none" w:sz="0" w:space="0" w:color="auto"/>
        <w:left w:val="none" w:sz="0" w:space="0" w:color="auto"/>
        <w:bottom w:val="none" w:sz="0" w:space="0" w:color="auto"/>
        <w:right w:val="none" w:sz="0" w:space="0" w:color="auto"/>
      </w:divBdr>
    </w:div>
    <w:div w:id="244805999">
      <w:bodyDiv w:val="1"/>
      <w:marLeft w:val="0"/>
      <w:marRight w:val="0"/>
      <w:marTop w:val="0"/>
      <w:marBottom w:val="0"/>
      <w:divBdr>
        <w:top w:val="none" w:sz="0" w:space="0" w:color="auto"/>
        <w:left w:val="none" w:sz="0" w:space="0" w:color="auto"/>
        <w:bottom w:val="none" w:sz="0" w:space="0" w:color="auto"/>
        <w:right w:val="none" w:sz="0" w:space="0" w:color="auto"/>
      </w:divBdr>
    </w:div>
    <w:div w:id="393242825">
      <w:bodyDiv w:val="1"/>
      <w:marLeft w:val="0"/>
      <w:marRight w:val="0"/>
      <w:marTop w:val="0"/>
      <w:marBottom w:val="0"/>
      <w:divBdr>
        <w:top w:val="none" w:sz="0" w:space="0" w:color="auto"/>
        <w:left w:val="none" w:sz="0" w:space="0" w:color="auto"/>
        <w:bottom w:val="none" w:sz="0" w:space="0" w:color="auto"/>
        <w:right w:val="none" w:sz="0" w:space="0" w:color="auto"/>
      </w:divBdr>
    </w:div>
    <w:div w:id="422843816">
      <w:bodyDiv w:val="1"/>
      <w:marLeft w:val="0"/>
      <w:marRight w:val="0"/>
      <w:marTop w:val="0"/>
      <w:marBottom w:val="0"/>
      <w:divBdr>
        <w:top w:val="none" w:sz="0" w:space="0" w:color="auto"/>
        <w:left w:val="none" w:sz="0" w:space="0" w:color="auto"/>
        <w:bottom w:val="none" w:sz="0" w:space="0" w:color="auto"/>
        <w:right w:val="none" w:sz="0" w:space="0" w:color="auto"/>
      </w:divBdr>
    </w:div>
    <w:div w:id="492336080">
      <w:bodyDiv w:val="1"/>
      <w:marLeft w:val="0"/>
      <w:marRight w:val="0"/>
      <w:marTop w:val="0"/>
      <w:marBottom w:val="0"/>
      <w:divBdr>
        <w:top w:val="none" w:sz="0" w:space="0" w:color="auto"/>
        <w:left w:val="none" w:sz="0" w:space="0" w:color="auto"/>
        <w:bottom w:val="none" w:sz="0" w:space="0" w:color="auto"/>
        <w:right w:val="none" w:sz="0" w:space="0" w:color="auto"/>
      </w:divBdr>
    </w:div>
    <w:div w:id="537938289">
      <w:bodyDiv w:val="1"/>
      <w:marLeft w:val="0"/>
      <w:marRight w:val="0"/>
      <w:marTop w:val="0"/>
      <w:marBottom w:val="0"/>
      <w:divBdr>
        <w:top w:val="none" w:sz="0" w:space="0" w:color="auto"/>
        <w:left w:val="none" w:sz="0" w:space="0" w:color="auto"/>
        <w:bottom w:val="none" w:sz="0" w:space="0" w:color="auto"/>
        <w:right w:val="none" w:sz="0" w:space="0" w:color="auto"/>
      </w:divBdr>
    </w:div>
    <w:div w:id="543978522">
      <w:bodyDiv w:val="1"/>
      <w:marLeft w:val="0"/>
      <w:marRight w:val="0"/>
      <w:marTop w:val="0"/>
      <w:marBottom w:val="0"/>
      <w:divBdr>
        <w:top w:val="none" w:sz="0" w:space="0" w:color="auto"/>
        <w:left w:val="none" w:sz="0" w:space="0" w:color="auto"/>
        <w:bottom w:val="none" w:sz="0" w:space="0" w:color="auto"/>
        <w:right w:val="none" w:sz="0" w:space="0" w:color="auto"/>
      </w:divBdr>
    </w:div>
    <w:div w:id="547037155">
      <w:bodyDiv w:val="1"/>
      <w:marLeft w:val="0"/>
      <w:marRight w:val="0"/>
      <w:marTop w:val="0"/>
      <w:marBottom w:val="0"/>
      <w:divBdr>
        <w:top w:val="none" w:sz="0" w:space="0" w:color="auto"/>
        <w:left w:val="none" w:sz="0" w:space="0" w:color="auto"/>
        <w:bottom w:val="none" w:sz="0" w:space="0" w:color="auto"/>
        <w:right w:val="none" w:sz="0" w:space="0" w:color="auto"/>
      </w:divBdr>
    </w:div>
    <w:div w:id="568807724">
      <w:bodyDiv w:val="1"/>
      <w:marLeft w:val="0"/>
      <w:marRight w:val="0"/>
      <w:marTop w:val="0"/>
      <w:marBottom w:val="0"/>
      <w:divBdr>
        <w:top w:val="none" w:sz="0" w:space="0" w:color="auto"/>
        <w:left w:val="none" w:sz="0" w:space="0" w:color="auto"/>
        <w:bottom w:val="none" w:sz="0" w:space="0" w:color="auto"/>
        <w:right w:val="none" w:sz="0" w:space="0" w:color="auto"/>
      </w:divBdr>
    </w:div>
    <w:div w:id="647126214">
      <w:bodyDiv w:val="1"/>
      <w:marLeft w:val="0"/>
      <w:marRight w:val="0"/>
      <w:marTop w:val="0"/>
      <w:marBottom w:val="0"/>
      <w:divBdr>
        <w:top w:val="none" w:sz="0" w:space="0" w:color="auto"/>
        <w:left w:val="none" w:sz="0" w:space="0" w:color="auto"/>
        <w:bottom w:val="none" w:sz="0" w:space="0" w:color="auto"/>
        <w:right w:val="none" w:sz="0" w:space="0" w:color="auto"/>
      </w:divBdr>
    </w:div>
    <w:div w:id="683243586">
      <w:bodyDiv w:val="1"/>
      <w:marLeft w:val="0"/>
      <w:marRight w:val="0"/>
      <w:marTop w:val="0"/>
      <w:marBottom w:val="0"/>
      <w:divBdr>
        <w:top w:val="none" w:sz="0" w:space="0" w:color="auto"/>
        <w:left w:val="none" w:sz="0" w:space="0" w:color="auto"/>
        <w:bottom w:val="none" w:sz="0" w:space="0" w:color="auto"/>
        <w:right w:val="none" w:sz="0" w:space="0" w:color="auto"/>
      </w:divBdr>
    </w:div>
    <w:div w:id="686104061">
      <w:bodyDiv w:val="1"/>
      <w:marLeft w:val="0"/>
      <w:marRight w:val="0"/>
      <w:marTop w:val="0"/>
      <w:marBottom w:val="0"/>
      <w:divBdr>
        <w:top w:val="none" w:sz="0" w:space="0" w:color="auto"/>
        <w:left w:val="none" w:sz="0" w:space="0" w:color="auto"/>
        <w:bottom w:val="none" w:sz="0" w:space="0" w:color="auto"/>
        <w:right w:val="none" w:sz="0" w:space="0" w:color="auto"/>
      </w:divBdr>
    </w:div>
    <w:div w:id="708990157">
      <w:bodyDiv w:val="1"/>
      <w:marLeft w:val="0"/>
      <w:marRight w:val="0"/>
      <w:marTop w:val="0"/>
      <w:marBottom w:val="0"/>
      <w:divBdr>
        <w:top w:val="none" w:sz="0" w:space="0" w:color="auto"/>
        <w:left w:val="none" w:sz="0" w:space="0" w:color="auto"/>
        <w:bottom w:val="none" w:sz="0" w:space="0" w:color="auto"/>
        <w:right w:val="none" w:sz="0" w:space="0" w:color="auto"/>
      </w:divBdr>
    </w:div>
    <w:div w:id="713506223">
      <w:bodyDiv w:val="1"/>
      <w:marLeft w:val="0"/>
      <w:marRight w:val="0"/>
      <w:marTop w:val="0"/>
      <w:marBottom w:val="0"/>
      <w:divBdr>
        <w:top w:val="none" w:sz="0" w:space="0" w:color="auto"/>
        <w:left w:val="none" w:sz="0" w:space="0" w:color="auto"/>
        <w:bottom w:val="none" w:sz="0" w:space="0" w:color="auto"/>
        <w:right w:val="none" w:sz="0" w:space="0" w:color="auto"/>
      </w:divBdr>
    </w:div>
    <w:div w:id="720834368">
      <w:bodyDiv w:val="1"/>
      <w:marLeft w:val="0"/>
      <w:marRight w:val="0"/>
      <w:marTop w:val="0"/>
      <w:marBottom w:val="0"/>
      <w:divBdr>
        <w:top w:val="none" w:sz="0" w:space="0" w:color="auto"/>
        <w:left w:val="none" w:sz="0" w:space="0" w:color="auto"/>
        <w:bottom w:val="none" w:sz="0" w:space="0" w:color="auto"/>
        <w:right w:val="none" w:sz="0" w:space="0" w:color="auto"/>
      </w:divBdr>
    </w:div>
    <w:div w:id="740950869">
      <w:bodyDiv w:val="1"/>
      <w:marLeft w:val="0"/>
      <w:marRight w:val="0"/>
      <w:marTop w:val="0"/>
      <w:marBottom w:val="0"/>
      <w:divBdr>
        <w:top w:val="none" w:sz="0" w:space="0" w:color="auto"/>
        <w:left w:val="none" w:sz="0" w:space="0" w:color="auto"/>
        <w:bottom w:val="none" w:sz="0" w:space="0" w:color="auto"/>
        <w:right w:val="none" w:sz="0" w:space="0" w:color="auto"/>
      </w:divBdr>
    </w:div>
    <w:div w:id="759134607">
      <w:bodyDiv w:val="1"/>
      <w:marLeft w:val="0"/>
      <w:marRight w:val="0"/>
      <w:marTop w:val="0"/>
      <w:marBottom w:val="0"/>
      <w:divBdr>
        <w:top w:val="none" w:sz="0" w:space="0" w:color="auto"/>
        <w:left w:val="none" w:sz="0" w:space="0" w:color="auto"/>
        <w:bottom w:val="none" w:sz="0" w:space="0" w:color="auto"/>
        <w:right w:val="none" w:sz="0" w:space="0" w:color="auto"/>
      </w:divBdr>
    </w:div>
    <w:div w:id="759372497">
      <w:bodyDiv w:val="1"/>
      <w:marLeft w:val="0"/>
      <w:marRight w:val="0"/>
      <w:marTop w:val="0"/>
      <w:marBottom w:val="0"/>
      <w:divBdr>
        <w:top w:val="none" w:sz="0" w:space="0" w:color="auto"/>
        <w:left w:val="none" w:sz="0" w:space="0" w:color="auto"/>
        <w:bottom w:val="none" w:sz="0" w:space="0" w:color="auto"/>
        <w:right w:val="none" w:sz="0" w:space="0" w:color="auto"/>
      </w:divBdr>
    </w:div>
    <w:div w:id="778371546">
      <w:bodyDiv w:val="1"/>
      <w:marLeft w:val="0"/>
      <w:marRight w:val="0"/>
      <w:marTop w:val="0"/>
      <w:marBottom w:val="0"/>
      <w:divBdr>
        <w:top w:val="none" w:sz="0" w:space="0" w:color="auto"/>
        <w:left w:val="none" w:sz="0" w:space="0" w:color="auto"/>
        <w:bottom w:val="none" w:sz="0" w:space="0" w:color="auto"/>
        <w:right w:val="none" w:sz="0" w:space="0" w:color="auto"/>
      </w:divBdr>
    </w:div>
    <w:div w:id="808279372">
      <w:bodyDiv w:val="1"/>
      <w:marLeft w:val="0"/>
      <w:marRight w:val="0"/>
      <w:marTop w:val="0"/>
      <w:marBottom w:val="0"/>
      <w:divBdr>
        <w:top w:val="none" w:sz="0" w:space="0" w:color="auto"/>
        <w:left w:val="none" w:sz="0" w:space="0" w:color="auto"/>
        <w:bottom w:val="none" w:sz="0" w:space="0" w:color="auto"/>
        <w:right w:val="none" w:sz="0" w:space="0" w:color="auto"/>
      </w:divBdr>
    </w:div>
    <w:div w:id="824247937">
      <w:bodyDiv w:val="1"/>
      <w:marLeft w:val="0"/>
      <w:marRight w:val="0"/>
      <w:marTop w:val="0"/>
      <w:marBottom w:val="0"/>
      <w:divBdr>
        <w:top w:val="none" w:sz="0" w:space="0" w:color="auto"/>
        <w:left w:val="none" w:sz="0" w:space="0" w:color="auto"/>
        <w:bottom w:val="none" w:sz="0" w:space="0" w:color="auto"/>
        <w:right w:val="none" w:sz="0" w:space="0" w:color="auto"/>
      </w:divBdr>
    </w:div>
    <w:div w:id="866867116">
      <w:bodyDiv w:val="1"/>
      <w:marLeft w:val="0"/>
      <w:marRight w:val="0"/>
      <w:marTop w:val="0"/>
      <w:marBottom w:val="0"/>
      <w:divBdr>
        <w:top w:val="none" w:sz="0" w:space="0" w:color="auto"/>
        <w:left w:val="none" w:sz="0" w:space="0" w:color="auto"/>
        <w:bottom w:val="none" w:sz="0" w:space="0" w:color="auto"/>
        <w:right w:val="none" w:sz="0" w:space="0" w:color="auto"/>
      </w:divBdr>
    </w:div>
    <w:div w:id="906302195">
      <w:bodyDiv w:val="1"/>
      <w:marLeft w:val="0"/>
      <w:marRight w:val="0"/>
      <w:marTop w:val="0"/>
      <w:marBottom w:val="0"/>
      <w:divBdr>
        <w:top w:val="none" w:sz="0" w:space="0" w:color="auto"/>
        <w:left w:val="none" w:sz="0" w:space="0" w:color="auto"/>
        <w:bottom w:val="none" w:sz="0" w:space="0" w:color="auto"/>
        <w:right w:val="none" w:sz="0" w:space="0" w:color="auto"/>
      </w:divBdr>
    </w:div>
    <w:div w:id="910431680">
      <w:bodyDiv w:val="1"/>
      <w:marLeft w:val="0"/>
      <w:marRight w:val="0"/>
      <w:marTop w:val="0"/>
      <w:marBottom w:val="0"/>
      <w:divBdr>
        <w:top w:val="none" w:sz="0" w:space="0" w:color="auto"/>
        <w:left w:val="none" w:sz="0" w:space="0" w:color="auto"/>
        <w:bottom w:val="none" w:sz="0" w:space="0" w:color="auto"/>
        <w:right w:val="none" w:sz="0" w:space="0" w:color="auto"/>
      </w:divBdr>
    </w:div>
    <w:div w:id="919676075">
      <w:bodyDiv w:val="1"/>
      <w:marLeft w:val="0"/>
      <w:marRight w:val="0"/>
      <w:marTop w:val="0"/>
      <w:marBottom w:val="0"/>
      <w:divBdr>
        <w:top w:val="none" w:sz="0" w:space="0" w:color="auto"/>
        <w:left w:val="none" w:sz="0" w:space="0" w:color="auto"/>
        <w:bottom w:val="none" w:sz="0" w:space="0" w:color="auto"/>
        <w:right w:val="none" w:sz="0" w:space="0" w:color="auto"/>
      </w:divBdr>
    </w:div>
    <w:div w:id="924336120">
      <w:bodyDiv w:val="1"/>
      <w:marLeft w:val="0"/>
      <w:marRight w:val="0"/>
      <w:marTop w:val="0"/>
      <w:marBottom w:val="0"/>
      <w:divBdr>
        <w:top w:val="none" w:sz="0" w:space="0" w:color="auto"/>
        <w:left w:val="none" w:sz="0" w:space="0" w:color="auto"/>
        <w:bottom w:val="none" w:sz="0" w:space="0" w:color="auto"/>
        <w:right w:val="none" w:sz="0" w:space="0" w:color="auto"/>
      </w:divBdr>
    </w:div>
    <w:div w:id="968513783">
      <w:bodyDiv w:val="1"/>
      <w:marLeft w:val="0"/>
      <w:marRight w:val="0"/>
      <w:marTop w:val="0"/>
      <w:marBottom w:val="0"/>
      <w:divBdr>
        <w:top w:val="none" w:sz="0" w:space="0" w:color="auto"/>
        <w:left w:val="none" w:sz="0" w:space="0" w:color="auto"/>
        <w:bottom w:val="none" w:sz="0" w:space="0" w:color="auto"/>
        <w:right w:val="none" w:sz="0" w:space="0" w:color="auto"/>
      </w:divBdr>
    </w:div>
    <w:div w:id="1025403661">
      <w:bodyDiv w:val="1"/>
      <w:marLeft w:val="0"/>
      <w:marRight w:val="0"/>
      <w:marTop w:val="0"/>
      <w:marBottom w:val="0"/>
      <w:divBdr>
        <w:top w:val="none" w:sz="0" w:space="0" w:color="auto"/>
        <w:left w:val="none" w:sz="0" w:space="0" w:color="auto"/>
        <w:bottom w:val="none" w:sz="0" w:space="0" w:color="auto"/>
        <w:right w:val="none" w:sz="0" w:space="0" w:color="auto"/>
      </w:divBdr>
    </w:div>
    <w:div w:id="1061294850">
      <w:bodyDiv w:val="1"/>
      <w:marLeft w:val="0"/>
      <w:marRight w:val="0"/>
      <w:marTop w:val="0"/>
      <w:marBottom w:val="0"/>
      <w:divBdr>
        <w:top w:val="none" w:sz="0" w:space="0" w:color="auto"/>
        <w:left w:val="none" w:sz="0" w:space="0" w:color="auto"/>
        <w:bottom w:val="none" w:sz="0" w:space="0" w:color="auto"/>
        <w:right w:val="none" w:sz="0" w:space="0" w:color="auto"/>
      </w:divBdr>
    </w:div>
    <w:div w:id="1065103375">
      <w:bodyDiv w:val="1"/>
      <w:marLeft w:val="0"/>
      <w:marRight w:val="0"/>
      <w:marTop w:val="0"/>
      <w:marBottom w:val="0"/>
      <w:divBdr>
        <w:top w:val="none" w:sz="0" w:space="0" w:color="auto"/>
        <w:left w:val="none" w:sz="0" w:space="0" w:color="auto"/>
        <w:bottom w:val="none" w:sz="0" w:space="0" w:color="auto"/>
        <w:right w:val="none" w:sz="0" w:space="0" w:color="auto"/>
      </w:divBdr>
    </w:div>
    <w:div w:id="1102454534">
      <w:bodyDiv w:val="1"/>
      <w:marLeft w:val="0"/>
      <w:marRight w:val="0"/>
      <w:marTop w:val="0"/>
      <w:marBottom w:val="0"/>
      <w:divBdr>
        <w:top w:val="none" w:sz="0" w:space="0" w:color="auto"/>
        <w:left w:val="none" w:sz="0" w:space="0" w:color="auto"/>
        <w:bottom w:val="none" w:sz="0" w:space="0" w:color="auto"/>
        <w:right w:val="none" w:sz="0" w:space="0" w:color="auto"/>
      </w:divBdr>
    </w:div>
    <w:div w:id="1103379623">
      <w:bodyDiv w:val="1"/>
      <w:marLeft w:val="0"/>
      <w:marRight w:val="0"/>
      <w:marTop w:val="0"/>
      <w:marBottom w:val="0"/>
      <w:divBdr>
        <w:top w:val="none" w:sz="0" w:space="0" w:color="auto"/>
        <w:left w:val="none" w:sz="0" w:space="0" w:color="auto"/>
        <w:bottom w:val="none" w:sz="0" w:space="0" w:color="auto"/>
        <w:right w:val="none" w:sz="0" w:space="0" w:color="auto"/>
      </w:divBdr>
    </w:div>
    <w:div w:id="1139155077">
      <w:bodyDiv w:val="1"/>
      <w:marLeft w:val="0"/>
      <w:marRight w:val="0"/>
      <w:marTop w:val="0"/>
      <w:marBottom w:val="0"/>
      <w:divBdr>
        <w:top w:val="none" w:sz="0" w:space="0" w:color="auto"/>
        <w:left w:val="none" w:sz="0" w:space="0" w:color="auto"/>
        <w:bottom w:val="none" w:sz="0" w:space="0" w:color="auto"/>
        <w:right w:val="none" w:sz="0" w:space="0" w:color="auto"/>
      </w:divBdr>
    </w:div>
    <w:div w:id="1161120496">
      <w:bodyDiv w:val="1"/>
      <w:marLeft w:val="0"/>
      <w:marRight w:val="0"/>
      <w:marTop w:val="0"/>
      <w:marBottom w:val="0"/>
      <w:divBdr>
        <w:top w:val="none" w:sz="0" w:space="0" w:color="auto"/>
        <w:left w:val="none" w:sz="0" w:space="0" w:color="auto"/>
        <w:bottom w:val="none" w:sz="0" w:space="0" w:color="auto"/>
        <w:right w:val="none" w:sz="0" w:space="0" w:color="auto"/>
      </w:divBdr>
    </w:div>
    <w:div w:id="1187058256">
      <w:bodyDiv w:val="1"/>
      <w:marLeft w:val="0"/>
      <w:marRight w:val="0"/>
      <w:marTop w:val="0"/>
      <w:marBottom w:val="0"/>
      <w:divBdr>
        <w:top w:val="none" w:sz="0" w:space="0" w:color="auto"/>
        <w:left w:val="none" w:sz="0" w:space="0" w:color="auto"/>
        <w:bottom w:val="none" w:sz="0" w:space="0" w:color="auto"/>
        <w:right w:val="none" w:sz="0" w:space="0" w:color="auto"/>
      </w:divBdr>
    </w:div>
    <w:div w:id="1195193696">
      <w:bodyDiv w:val="1"/>
      <w:marLeft w:val="0"/>
      <w:marRight w:val="0"/>
      <w:marTop w:val="0"/>
      <w:marBottom w:val="0"/>
      <w:divBdr>
        <w:top w:val="none" w:sz="0" w:space="0" w:color="auto"/>
        <w:left w:val="none" w:sz="0" w:space="0" w:color="auto"/>
        <w:bottom w:val="none" w:sz="0" w:space="0" w:color="auto"/>
        <w:right w:val="none" w:sz="0" w:space="0" w:color="auto"/>
      </w:divBdr>
    </w:div>
    <w:div w:id="1199511728">
      <w:bodyDiv w:val="1"/>
      <w:marLeft w:val="0"/>
      <w:marRight w:val="0"/>
      <w:marTop w:val="0"/>
      <w:marBottom w:val="0"/>
      <w:divBdr>
        <w:top w:val="none" w:sz="0" w:space="0" w:color="auto"/>
        <w:left w:val="none" w:sz="0" w:space="0" w:color="auto"/>
        <w:bottom w:val="none" w:sz="0" w:space="0" w:color="auto"/>
        <w:right w:val="none" w:sz="0" w:space="0" w:color="auto"/>
      </w:divBdr>
    </w:div>
    <w:div w:id="1212305376">
      <w:bodyDiv w:val="1"/>
      <w:marLeft w:val="0"/>
      <w:marRight w:val="0"/>
      <w:marTop w:val="0"/>
      <w:marBottom w:val="0"/>
      <w:divBdr>
        <w:top w:val="none" w:sz="0" w:space="0" w:color="auto"/>
        <w:left w:val="none" w:sz="0" w:space="0" w:color="auto"/>
        <w:bottom w:val="none" w:sz="0" w:space="0" w:color="auto"/>
        <w:right w:val="none" w:sz="0" w:space="0" w:color="auto"/>
      </w:divBdr>
    </w:div>
    <w:div w:id="1281298125">
      <w:bodyDiv w:val="1"/>
      <w:marLeft w:val="0"/>
      <w:marRight w:val="0"/>
      <w:marTop w:val="0"/>
      <w:marBottom w:val="0"/>
      <w:divBdr>
        <w:top w:val="none" w:sz="0" w:space="0" w:color="auto"/>
        <w:left w:val="none" w:sz="0" w:space="0" w:color="auto"/>
        <w:bottom w:val="none" w:sz="0" w:space="0" w:color="auto"/>
        <w:right w:val="none" w:sz="0" w:space="0" w:color="auto"/>
      </w:divBdr>
    </w:div>
    <w:div w:id="1353143076">
      <w:bodyDiv w:val="1"/>
      <w:marLeft w:val="0"/>
      <w:marRight w:val="0"/>
      <w:marTop w:val="0"/>
      <w:marBottom w:val="0"/>
      <w:divBdr>
        <w:top w:val="none" w:sz="0" w:space="0" w:color="auto"/>
        <w:left w:val="none" w:sz="0" w:space="0" w:color="auto"/>
        <w:bottom w:val="none" w:sz="0" w:space="0" w:color="auto"/>
        <w:right w:val="none" w:sz="0" w:space="0" w:color="auto"/>
      </w:divBdr>
    </w:div>
    <w:div w:id="1386416991">
      <w:bodyDiv w:val="1"/>
      <w:marLeft w:val="0"/>
      <w:marRight w:val="0"/>
      <w:marTop w:val="0"/>
      <w:marBottom w:val="0"/>
      <w:divBdr>
        <w:top w:val="none" w:sz="0" w:space="0" w:color="auto"/>
        <w:left w:val="none" w:sz="0" w:space="0" w:color="auto"/>
        <w:bottom w:val="none" w:sz="0" w:space="0" w:color="auto"/>
        <w:right w:val="none" w:sz="0" w:space="0" w:color="auto"/>
      </w:divBdr>
    </w:div>
    <w:div w:id="1409158806">
      <w:bodyDiv w:val="1"/>
      <w:marLeft w:val="0"/>
      <w:marRight w:val="0"/>
      <w:marTop w:val="0"/>
      <w:marBottom w:val="0"/>
      <w:divBdr>
        <w:top w:val="none" w:sz="0" w:space="0" w:color="auto"/>
        <w:left w:val="none" w:sz="0" w:space="0" w:color="auto"/>
        <w:bottom w:val="none" w:sz="0" w:space="0" w:color="auto"/>
        <w:right w:val="none" w:sz="0" w:space="0" w:color="auto"/>
      </w:divBdr>
    </w:div>
    <w:div w:id="1417750769">
      <w:bodyDiv w:val="1"/>
      <w:marLeft w:val="0"/>
      <w:marRight w:val="0"/>
      <w:marTop w:val="0"/>
      <w:marBottom w:val="0"/>
      <w:divBdr>
        <w:top w:val="none" w:sz="0" w:space="0" w:color="auto"/>
        <w:left w:val="none" w:sz="0" w:space="0" w:color="auto"/>
        <w:bottom w:val="none" w:sz="0" w:space="0" w:color="auto"/>
        <w:right w:val="none" w:sz="0" w:space="0" w:color="auto"/>
      </w:divBdr>
    </w:div>
    <w:div w:id="1431076650">
      <w:bodyDiv w:val="1"/>
      <w:marLeft w:val="0"/>
      <w:marRight w:val="0"/>
      <w:marTop w:val="0"/>
      <w:marBottom w:val="0"/>
      <w:divBdr>
        <w:top w:val="none" w:sz="0" w:space="0" w:color="auto"/>
        <w:left w:val="none" w:sz="0" w:space="0" w:color="auto"/>
        <w:bottom w:val="none" w:sz="0" w:space="0" w:color="auto"/>
        <w:right w:val="none" w:sz="0" w:space="0" w:color="auto"/>
      </w:divBdr>
    </w:div>
    <w:div w:id="1436827479">
      <w:bodyDiv w:val="1"/>
      <w:marLeft w:val="0"/>
      <w:marRight w:val="0"/>
      <w:marTop w:val="0"/>
      <w:marBottom w:val="0"/>
      <w:divBdr>
        <w:top w:val="none" w:sz="0" w:space="0" w:color="auto"/>
        <w:left w:val="none" w:sz="0" w:space="0" w:color="auto"/>
        <w:bottom w:val="none" w:sz="0" w:space="0" w:color="auto"/>
        <w:right w:val="none" w:sz="0" w:space="0" w:color="auto"/>
      </w:divBdr>
    </w:div>
    <w:div w:id="1465268619">
      <w:bodyDiv w:val="1"/>
      <w:marLeft w:val="0"/>
      <w:marRight w:val="0"/>
      <w:marTop w:val="0"/>
      <w:marBottom w:val="0"/>
      <w:divBdr>
        <w:top w:val="none" w:sz="0" w:space="0" w:color="auto"/>
        <w:left w:val="none" w:sz="0" w:space="0" w:color="auto"/>
        <w:bottom w:val="none" w:sz="0" w:space="0" w:color="auto"/>
        <w:right w:val="none" w:sz="0" w:space="0" w:color="auto"/>
      </w:divBdr>
    </w:div>
    <w:div w:id="1507206903">
      <w:bodyDiv w:val="1"/>
      <w:marLeft w:val="0"/>
      <w:marRight w:val="0"/>
      <w:marTop w:val="0"/>
      <w:marBottom w:val="0"/>
      <w:divBdr>
        <w:top w:val="none" w:sz="0" w:space="0" w:color="auto"/>
        <w:left w:val="none" w:sz="0" w:space="0" w:color="auto"/>
        <w:bottom w:val="none" w:sz="0" w:space="0" w:color="auto"/>
        <w:right w:val="none" w:sz="0" w:space="0" w:color="auto"/>
      </w:divBdr>
    </w:div>
    <w:div w:id="1518151218">
      <w:bodyDiv w:val="1"/>
      <w:marLeft w:val="0"/>
      <w:marRight w:val="0"/>
      <w:marTop w:val="0"/>
      <w:marBottom w:val="0"/>
      <w:divBdr>
        <w:top w:val="none" w:sz="0" w:space="0" w:color="auto"/>
        <w:left w:val="none" w:sz="0" w:space="0" w:color="auto"/>
        <w:bottom w:val="none" w:sz="0" w:space="0" w:color="auto"/>
        <w:right w:val="none" w:sz="0" w:space="0" w:color="auto"/>
      </w:divBdr>
    </w:div>
    <w:div w:id="1575048416">
      <w:bodyDiv w:val="1"/>
      <w:marLeft w:val="0"/>
      <w:marRight w:val="0"/>
      <w:marTop w:val="0"/>
      <w:marBottom w:val="0"/>
      <w:divBdr>
        <w:top w:val="none" w:sz="0" w:space="0" w:color="auto"/>
        <w:left w:val="none" w:sz="0" w:space="0" w:color="auto"/>
        <w:bottom w:val="none" w:sz="0" w:space="0" w:color="auto"/>
        <w:right w:val="none" w:sz="0" w:space="0" w:color="auto"/>
      </w:divBdr>
    </w:div>
    <w:div w:id="1606110301">
      <w:bodyDiv w:val="1"/>
      <w:marLeft w:val="0"/>
      <w:marRight w:val="0"/>
      <w:marTop w:val="0"/>
      <w:marBottom w:val="0"/>
      <w:divBdr>
        <w:top w:val="none" w:sz="0" w:space="0" w:color="auto"/>
        <w:left w:val="none" w:sz="0" w:space="0" w:color="auto"/>
        <w:bottom w:val="none" w:sz="0" w:space="0" w:color="auto"/>
        <w:right w:val="none" w:sz="0" w:space="0" w:color="auto"/>
      </w:divBdr>
    </w:div>
    <w:div w:id="1626428889">
      <w:bodyDiv w:val="1"/>
      <w:marLeft w:val="0"/>
      <w:marRight w:val="0"/>
      <w:marTop w:val="0"/>
      <w:marBottom w:val="0"/>
      <w:divBdr>
        <w:top w:val="none" w:sz="0" w:space="0" w:color="auto"/>
        <w:left w:val="none" w:sz="0" w:space="0" w:color="auto"/>
        <w:bottom w:val="none" w:sz="0" w:space="0" w:color="auto"/>
        <w:right w:val="none" w:sz="0" w:space="0" w:color="auto"/>
      </w:divBdr>
    </w:div>
    <w:div w:id="1700472268">
      <w:bodyDiv w:val="1"/>
      <w:marLeft w:val="0"/>
      <w:marRight w:val="0"/>
      <w:marTop w:val="0"/>
      <w:marBottom w:val="0"/>
      <w:divBdr>
        <w:top w:val="none" w:sz="0" w:space="0" w:color="auto"/>
        <w:left w:val="none" w:sz="0" w:space="0" w:color="auto"/>
        <w:bottom w:val="none" w:sz="0" w:space="0" w:color="auto"/>
        <w:right w:val="none" w:sz="0" w:space="0" w:color="auto"/>
      </w:divBdr>
    </w:div>
    <w:div w:id="1701710212">
      <w:bodyDiv w:val="1"/>
      <w:marLeft w:val="0"/>
      <w:marRight w:val="0"/>
      <w:marTop w:val="0"/>
      <w:marBottom w:val="0"/>
      <w:divBdr>
        <w:top w:val="none" w:sz="0" w:space="0" w:color="auto"/>
        <w:left w:val="none" w:sz="0" w:space="0" w:color="auto"/>
        <w:bottom w:val="none" w:sz="0" w:space="0" w:color="auto"/>
        <w:right w:val="none" w:sz="0" w:space="0" w:color="auto"/>
      </w:divBdr>
    </w:div>
    <w:div w:id="1706372105">
      <w:bodyDiv w:val="1"/>
      <w:marLeft w:val="0"/>
      <w:marRight w:val="0"/>
      <w:marTop w:val="0"/>
      <w:marBottom w:val="0"/>
      <w:divBdr>
        <w:top w:val="none" w:sz="0" w:space="0" w:color="auto"/>
        <w:left w:val="none" w:sz="0" w:space="0" w:color="auto"/>
        <w:bottom w:val="none" w:sz="0" w:space="0" w:color="auto"/>
        <w:right w:val="none" w:sz="0" w:space="0" w:color="auto"/>
      </w:divBdr>
    </w:div>
    <w:div w:id="1715613732">
      <w:bodyDiv w:val="1"/>
      <w:marLeft w:val="0"/>
      <w:marRight w:val="0"/>
      <w:marTop w:val="0"/>
      <w:marBottom w:val="0"/>
      <w:divBdr>
        <w:top w:val="none" w:sz="0" w:space="0" w:color="auto"/>
        <w:left w:val="none" w:sz="0" w:space="0" w:color="auto"/>
        <w:bottom w:val="none" w:sz="0" w:space="0" w:color="auto"/>
        <w:right w:val="none" w:sz="0" w:space="0" w:color="auto"/>
      </w:divBdr>
    </w:div>
    <w:div w:id="1722905188">
      <w:bodyDiv w:val="1"/>
      <w:marLeft w:val="0"/>
      <w:marRight w:val="0"/>
      <w:marTop w:val="0"/>
      <w:marBottom w:val="0"/>
      <w:divBdr>
        <w:top w:val="none" w:sz="0" w:space="0" w:color="auto"/>
        <w:left w:val="none" w:sz="0" w:space="0" w:color="auto"/>
        <w:bottom w:val="none" w:sz="0" w:space="0" w:color="auto"/>
        <w:right w:val="none" w:sz="0" w:space="0" w:color="auto"/>
      </w:divBdr>
    </w:div>
    <w:div w:id="1780904563">
      <w:bodyDiv w:val="1"/>
      <w:marLeft w:val="0"/>
      <w:marRight w:val="0"/>
      <w:marTop w:val="0"/>
      <w:marBottom w:val="0"/>
      <w:divBdr>
        <w:top w:val="none" w:sz="0" w:space="0" w:color="auto"/>
        <w:left w:val="none" w:sz="0" w:space="0" w:color="auto"/>
        <w:bottom w:val="none" w:sz="0" w:space="0" w:color="auto"/>
        <w:right w:val="none" w:sz="0" w:space="0" w:color="auto"/>
      </w:divBdr>
    </w:div>
    <w:div w:id="1786463120">
      <w:bodyDiv w:val="1"/>
      <w:marLeft w:val="0"/>
      <w:marRight w:val="0"/>
      <w:marTop w:val="0"/>
      <w:marBottom w:val="0"/>
      <w:divBdr>
        <w:top w:val="none" w:sz="0" w:space="0" w:color="auto"/>
        <w:left w:val="none" w:sz="0" w:space="0" w:color="auto"/>
        <w:bottom w:val="none" w:sz="0" w:space="0" w:color="auto"/>
        <w:right w:val="none" w:sz="0" w:space="0" w:color="auto"/>
      </w:divBdr>
    </w:div>
    <w:div w:id="1827360086">
      <w:bodyDiv w:val="1"/>
      <w:marLeft w:val="0"/>
      <w:marRight w:val="0"/>
      <w:marTop w:val="0"/>
      <w:marBottom w:val="0"/>
      <w:divBdr>
        <w:top w:val="none" w:sz="0" w:space="0" w:color="auto"/>
        <w:left w:val="none" w:sz="0" w:space="0" w:color="auto"/>
        <w:bottom w:val="none" w:sz="0" w:space="0" w:color="auto"/>
        <w:right w:val="none" w:sz="0" w:space="0" w:color="auto"/>
      </w:divBdr>
    </w:div>
    <w:div w:id="1897474343">
      <w:bodyDiv w:val="1"/>
      <w:marLeft w:val="0"/>
      <w:marRight w:val="0"/>
      <w:marTop w:val="0"/>
      <w:marBottom w:val="0"/>
      <w:divBdr>
        <w:top w:val="none" w:sz="0" w:space="0" w:color="auto"/>
        <w:left w:val="none" w:sz="0" w:space="0" w:color="auto"/>
        <w:bottom w:val="none" w:sz="0" w:space="0" w:color="auto"/>
        <w:right w:val="none" w:sz="0" w:space="0" w:color="auto"/>
      </w:divBdr>
    </w:div>
    <w:div w:id="1922760895">
      <w:bodyDiv w:val="1"/>
      <w:marLeft w:val="0"/>
      <w:marRight w:val="0"/>
      <w:marTop w:val="0"/>
      <w:marBottom w:val="0"/>
      <w:divBdr>
        <w:top w:val="none" w:sz="0" w:space="0" w:color="auto"/>
        <w:left w:val="none" w:sz="0" w:space="0" w:color="auto"/>
        <w:bottom w:val="none" w:sz="0" w:space="0" w:color="auto"/>
        <w:right w:val="none" w:sz="0" w:space="0" w:color="auto"/>
      </w:divBdr>
    </w:div>
    <w:div w:id="1940478974">
      <w:bodyDiv w:val="1"/>
      <w:marLeft w:val="0"/>
      <w:marRight w:val="0"/>
      <w:marTop w:val="0"/>
      <w:marBottom w:val="0"/>
      <w:divBdr>
        <w:top w:val="none" w:sz="0" w:space="0" w:color="auto"/>
        <w:left w:val="none" w:sz="0" w:space="0" w:color="auto"/>
        <w:bottom w:val="none" w:sz="0" w:space="0" w:color="auto"/>
        <w:right w:val="none" w:sz="0" w:space="0" w:color="auto"/>
      </w:divBdr>
    </w:div>
    <w:div w:id="1959413094">
      <w:bodyDiv w:val="1"/>
      <w:marLeft w:val="0"/>
      <w:marRight w:val="0"/>
      <w:marTop w:val="0"/>
      <w:marBottom w:val="0"/>
      <w:divBdr>
        <w:top w:val="none" w:sz="0" w:space="0" w:color="auto"/>
        <w:left w:val="none" w:sz="0" w:space="0" w:color="auto"/>
        <w:bottom w:val="none" w:sz="0" w:space="0" w:color="auto"/>
        <w:right w:val="none" w:sz="0" w:space="0" w:color="auto"/>
      </w:divBdr>
    </w:div>
    <w:div w:id="1960914847">
      <w:bodyDiv w:val="1"/>
      <w:marLeft w:val="0"/>
      <w:marRight w:val="0"/>
      <w:marTop w:val="0"/>
      <w:marBottom w:val="0"/>
      <w:divBdr>
        <w:top w:val="none" w:sz="0" w:space="0" w:color="auto"/>
        <w:left w:val="none" w:sz="0" w:space="0" w:color="auto"/>
        <w:bottom w:val="none" w:sz="0" w:space="0" w:color="auto"/>
        <w:right w:val="none" w:sz="0" w:space="0" w:color="auto"/>
      </w:divBdr>
    </w:div>
    <w:div w:id="1964265166">
      <w:bodyDiv w:val="1"/>
      <w:marLeft w:val="0"/>
      <w:marRight w:val="0"/>
      <w:marTop w:val="0"/>
      <w:marBottom w:val="0"/>
      <w:divBdr>
        <w:top w:val="none" w:sz="0" w:space="0" w:color="auto"/>
        <w:left w:val="none" w:sz="0" w:space="0" w:color="auto"/>
        <w:bottom w:val="none" w:sz="0" w:space="0" w:color="auto"/>
        <w:right w:val="none" w:sz="0" w:space="0" w:color="auto"/>
      </w:divBdr>
    </w:div>
    <w:div w:id="2010138389">
      <w:bodyDiv w:val="1"/>
      <w:marLeft w:val="0"/>
      <w:marRight w:val="0"/>
      <w:marTop w:val="0"/>
      <w:marBottom w:val="0"/>
      <w:divBdr>
        <w:top w:val="none" w:sz="0" w:space="0" w:color="auto"/>
        <w:left w:val="none" w:sz="0" w:space="0" w:color="auto"/>
        <w:bottom w:val="none" w:sz="0" w:space="0" w:color="auto"/>
        <w:right w:val="none" w:sz="0" w:space="0" w:color="auto"/>
      </w:divBdr>
    </w:div>
    <w:div w:id="2054962465">
      <w:bodyDiv w:val="1"/>
      <w:marLeft w:val="0"/>
      <w:marRight w:val="0"/>
      <w:marTop w:val="0"/>
      <w:marBottom w:val="0"/>
      <w:divBdr>
        <w:top w:val="none" w:sz="0" w:space="0" w:color="auto"/>
        <w:left w:val="none" w:sz="0" w:space="0" w:color="auto"/>
        <w:bottom w:val="none" w:sz="0" w:space="0" w:color="auto"/>
        <w:right w:val="none" w:sz="0" w:space="0" w:color="auto"/>
      </w:divBdr>
    </w:div>
    <w:div w:id="2071464982">
      <w:bodyDiv w:val="1"/>
      <w:marLeft w:val="0"/>
      <w:marRight w:val="0"/>
      <w:marTop w:val="0"/>
      <w:marBottom w:val="0"/>
      <w:divBdr>
        <w:top w:val="none" w:sz="0" w:space="0" w:color="auto"/>
        <w:left w:val="none" w:sz="0" w:space="0" w:color="auto"/>
        <w:bottom w:val="none" w:sz="0" w:space="0" w:color="auto"/>
        <w:right w:val="none" w:sz="0" w:space="0" w:color="auto"/>
      </w:divBdr>
    </w:div>
    <w:div w:id="2093968525">
      <w:bodyDiv w:val="1"/>
      <w:marLeft w:val="0"/>
      <w:marRight w:val="0"/>
      <w:marTop w:val="0"/>
      <w:marBottom w:val="0"/>
      <w:divBdr>
        <w:top w:val="none" w:sz="0" w:space="0" w:color="auto"/>
        <w:left w:val="none" w:sz="0" w:space="0" w:color="auto"/>
        <w:bottom w:val="none" w:sz="0" w:space="0" w:color="auto"/>
        <w:right w:val="none" w:sz="0" w:space="0" w:color="auto"/>
      </w:divBdr>
    </w:div>
    <w:div w:id="21433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CF228-C18E-4BBB-B214-F6757C393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1552</Words>
  <Characters>8847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Кочнев</dc:creator>
  <cp:lastModifiedBy>В.Д. Рускуль</cp:lastModifiedBy>
  <cp:revision>2</cp:revision>
  <cp:lastPrinted>2026-05-29T11:23:00Z</cp:lastPrinted>
  <dcterms:created xsi:type="dcterms:W3CDTF">2026-06-02T08:19:00Z</dcterms:created>
  <dcterms:modified xsi:type="dcterms:W3CDTF">2026-06-02T08:19:00Z</dcterms:modified>
</cp:coreProperties>
</file>